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9D820" w14:textId="77777777" w:rsidR="00CA24BF" w:rsidRPr="00507137" w:rsidRDefault="00507137" w:rsidP="00507137">
      <w:pPr>
        <w:tabs>
          <w:tab w:val="left" w:pos="6663"/>
        </w:tabs>
        <w:autoSpaceDE w:val="0"/>
        <w:autoSpaceDN w:val="0"/>
        <w:adjustRightInd w:val="0"/>
        <w:rPr>
          <w:rFonts w:ascii="Calibri" w:eastAsia="Flama-Light" w:hAnsi="Calibri" w:cstheme="minorHAnsi"/>
          <w:b/>
          <w:color w:val="C00000"/>
          <w:sz w:val="28"/>
          <w:szCs w:val="22"/>
        </w:rPr>
      </w:pPr>
      <w:r w:rsidRPr="00507137">
        <w:rPr>
          <w:rFonts w:ascii="Calibri" w:eastAsia="Flama-Light" w:hAnsi="Calibri" w:cstheme="minorHAnsi"/>
          <w:b/>
          <w:color w:val="C00000"/>
          <w:sz w:val="28"/>
          <w:szCs w:val="22"/>
        </w:rPr>
        <w:t>THE AICCM INSTRUCTIONS FOR AUTHORS</w:t>
      </w:r>
      <w:r>
        <w:rPr>
          <w:rFonts w:ascii="Calibri" w:eastAsia="Flama-Light" w:hAnsi="Calibri" w:cstheme="minorHAnsi"/>
          <w:b/>
          <w:color w:val="C00000"/>
          <w:sz w:val="28"/>
          <w:szCs w:val="22"/>
        </w:rPr>
        <w:tab/>
        <w:t xml:space="preserve"> </w:t>
      </w:r>
      <w:r>
        <w:rPr>
          <w:rFonts w:ascii="Calibri" w:eastAsia="Flama-Light" w:hAnsi="Calibri" w:cstheme="minorHAnsi"/>
          <w:b/>
          <w:noProof/>
          <w:color w:val="C00000"/>
          <w:sz w:val="28"/>
          <w:szCs w:val="22"/>
        </w:rPr>
        <w:drawing>
          <wp:inline distT="0" distB="0" distL="0" distR="0" wp14:anchorId="18E7CAFA" wp14:editId="0F62A1A7">
            <wp:extent cx="957532" cy="952227"/>
            <wp:effectExtent l="0" t="0" r="0" b="635"/>
            <wp:docPr id="4" name="Picture 4" descr="\\UoM-File.unimelb.edu.au\131\Users\nicoleat\Documents\Working files\ICOM CC\RegionalEngagement\Flyers\AICC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M-File.unimelb.edu.au\131\Users\nicoleat\Documents\Working files\ICOM CC\RegionalEngagement\Flyers\AICCM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7611" cy="952305"/>
                    </a:xfrm>
                    <a:prstGeom prst="rect">
                      <a:avLst/>
                    </a:prstGeom>
                    <a:noFill/>
                    <a:ln>
                      <a:noFill/>
                    </a:ln>
                  </pic:spPr>
                </pic:pic>
              </a:graphicData>
            </a:graphic>
          </wp:inline>
        </w:drawing>
      </w:r>
    </w:p>
    <w:p w14:paraId="0EE52D94" w14:textId="77777777" w:rsidR="00127C5D" w:rsidRPr="00127C5D" w:rsidRDefault="00127C5D" w:rsidP="00755D07">
      <w:pPr>
        <w:rPr>
          <w:rFonts w:ascii="Calibri" w:hAnsi="Calibri"/>
          <w:b/>
          <w:sz w:val="22"/>
          <w:szCs w:val="22"/>
        </w:rPr>
      </w:pPr>
      <w:r w:rsidRPr="00127C5D">
        <w:rPr>
          <w:rFonts w:ascii="Calibri" w:hAnsi="Calibri"/>
          <w:b/>
          <w:sz w:val="22"/>
          <w:szCs w:val="22"/>
        </w:rPr>
        <w:t>About this journal</w:t>
      </w:r>
    </w:p>
    <w:p w14:paraId="0912341A" w14:textId="77777777" w:rsidR="00AE3F92" w:rsidRPr="00AE3F92" w:rsidRDefault="00AE3F92" w:rsidP="00AE3F92">
      <w:pPr>
        <w:rPr>
          <w:rFonts w:ascii="Calibri" w:hAnsi="Calibri"/>
          <w:sz w:val="22"/>
          <w:szCs w:val="22"/>
        </w:rPr>
      </w:pPr>
      <w:r w:rsidRPr="00AE3F92">
        <w:rPr>
          <w:rFonts w:ascii="Calibri" w:hAnsi="Calibri"/>
          <w:i/>
          <w:sz w:val="22"/>
          <w:szCs w:val="22"/>
        </w:rPr>
        <w:t xml:space="preserve">The AICCM </w:t>
      </w:r>
      <w:r w:rsidRPr="00AE3F92">
        <w:rPr>
          <w:rFonts w:ascii="Calibri" w:hAnsi="Calibri"/>
          <w:i/>
          <w:iCs/>
          <w:sz w:val="22"/>
          <w:szCs w:val="22"/>
        </w:rPr>
        <w:t>Bulletin</w:t>
      </w:r>
      <w:r w:rsidRPr="00AE3F92">
        <w:rPr>
          <w:rFonts w:ascii="Calibri" w:hAnsi="Calibri"/>
          <w:i/>
          <w:sz w:val="22"/>
          <w:szCs w:val="22"/>
        </w:rPr>
        <w:t xml:space="preserve"> </w:t>
      </w:r>
      <w:r w:rsidRPr="00AE3F92">
        <w:rPr>
          <w:rFonts w:ascii="Calibri" w:hAnsi="Calibri"/>
          <w:sz w:val="22"/>
          <w:szCs w:val="22"/>
        </w:rPr>
        <w:t xml:space="preserve">encourages the submission of original and quality papers, including research reports, discussion papers, literature surveys, thematic bibliographies, summaries of research papers and dissertations. </w:t>
      </w:r>
      <w:r w:rsidRPr="00AE3F92">
        <w:rPr>
          <w:rFonts w:ascii="Calibri" w:hAnsi="Calibri"/>
          <w:i/>
          <w:sz w:val="22"/>
          <w:szCs w:val="22"/>
        </w:rPr>
        <w:t xml:space="preserve">The AICCM </w:t>
      </w:r>
      <w:r w:rsidRPr="00AE3F92">
        <w:rPr>
          <w:rFonts w:ascii="Calibri" w:hAnsi="Calibri"/>
          <w:i/>
          <w:iCs/>
          <w:sz w:val="22"/>
          <w:szCs w:val="22"/>
        </w:rPr>
        <w:t>Bulletin</w:t>
      </w:r>
      <w:r w:rsidRPr="00AE3F92">
        <w:rPr>
          <w:rFonts w:ascii="Calibri" w:hAnsi="Calibri"/>
          <w:i/>
          <w:sz w:val="22"/>
          <w:szCs w:val="22"/>
        </w:rPr>
        <w:t xml:space="preserve"> </w:t>
      </w:r>
      <w:r w:rsidRPr="00AE3F92">
        <w:rPr>
          <w:rFonts w:ascii="Calibri" w:hAnsi="Calibri"/>
          <w:sz w:val="22"/>
          <w:szCs w:val="22"/>
        </w:rPr>
        <w:t xml:space="preserve">is a hard copy and online peer reviewed journal produced by the Australian Institute for the Conservation of Cultural Materials (AICCM) since 1975 and is now published by </w:t>
      </w:r>
      <w:r w:rsidR="00127C5D">
        <w:rPr>
          <w:rFonts w:ascii="Calibri" w:hAnsi="Calibri"/>
          <w:sz w:val="22"/>
          <w:szCs w:val="22"/>
        </w:rPr>
        <w:t>Taylors &amp; Francis</w:t>
      </w:r>
      <w:r w:rsidRPr="00AE3F92">
        <w:rPr>
          <w:rFonts w:ascii="Calibri" w:hAnsi="Calibri"/>
          <w:sz w:val="22"/>
          <w:szCs w:val="22"/>
        </w:rPr>
        <w:t xml:space="preserve"> Publishing. The journal has an interdisciplinary focus and:</w:t>
      </w:r>
    </w:p>
    <w:p w14:paraId="1A6578CD" w14:textId="77777777" w:rsidR="00AE3F92" w:rsidRPr="00AE3F92" w:rsidRDefault="00AE3F92" w:rsidP="006D7993">
      <w:pPr>
        <w:numPr>
          <w:ilvl w:val="0"/>
          <w:numId w:val="21"/>
        </w:numPr>
        <w:rPr>
          <w:rFonts w:ascii="Calibri" w:hAnsi="Calibri"/>
          <w:sz w:val="22"/>
          <w:szCs w:val="22"/>
        </w:rPr>
      </w:pPr>
      <w:r w:rsidRPr="00AE3F92">
        <w:rPr>
          <w:rFonts w:ascii="Calibri" w:hAnsi="Calibri"/>
          <w:sz w:val="22"/>
          <w:szCs w:val="22"/>
        </w:rPr>
        <w:t>Disseminates new information gathered about the materiality, nature, condition, deterioration and treatment of cultural collections within Australia and the Asia-Pacific region</w:t>
      </w:r>
    </w:p>
    <w:p w14:paraId="41D82285" w14:textId="77777777" w:rsidR="00AE3F92" w:rsidRPr="00AE3F92" w:rsidRDefault="00AE3F92" w:rsidP="006D7993">
      <w:pPr>
        <w:numPr>
          <w:ilvl w:val="0"/>
          <w:numId w:val="21"/>
        </w:numPr>
        <w:rPr>
          <w:rFonts w:ascii="Calibri" w:hAnsi="Calibri"/>
          <w:sz w:val="22"/>
          <w:szCs w:val="22"/>
        </w:rPr>
      </w:pPr>
      <w:r w:rsidRPr="00AE3F92">
        <w:rPr>
          <w:rFonts w:ascii="Calibri" w:hAnsi="Calibri"/>
          <w:sz w:val="22"/>
          <w:szCs w:val="22"/>
        </w:rPr>
        <w:t>Promotes interdisciplinary research activity in cultural materials conservation</w:t>
      </w:r>
    </w:p>
    <w:p w14:paraId="1BB11E30" w14:textId="77777777" w:rsidR="00AE3F92" w:rsidRPr="00AE3F92" w:rsidRDefault="00AE3F92" w:rsidP="006D7993">
      <w:pPr>
        <w:numPr>
          <w:ilvl w:val="0"/>
          <w:numId w:val="21"/>
        </w:numPr>
        <w:rPr>
          <w:rFonts w:ascii="Calibri" w:hAnsi="Calibri"/>
          <w:sz w:val="22"/>
          <w:szCs w:val="22"/>
        </w:rPr>
      </w:pPr>
      <w:r w:rsidRPr="00AE3F92">
        <w:rPr>
          <w:rFonts w:ascii="Calibri" w:hAnsi="Calibri"/>
          <w:sz w:val="22"/>
          <w:szCs w:val="22"/>
        </w:rPr>
        <w:t>Presents a forum for new ideas and thinking with regards to conservation management, conservation ethics, cultural engagement, sustainability and wider professional concerns in the region</w:t>
      </w:r>
    </w:p>
    <w:p w14:paraId="74DFD10E" w14:textId="77777777" w:rsidR="00AE3F92" w:rsidRPr="00AE3F92" w:rsidRDefault="00AE3F92" w:rsidP="006D7993">
      <w:pPr>
        <w:numPr>
          <w:ilvl w:val="0"/>
          <w:numId w:val="21"/>
        </w:numPr>
        <w:rPr>
          <w:rFonts w:ascii="Calibri" w:hAnsi="Calibri"/>
          <w:sz w:val="22"/>
          <w:szCs w:val="22"/>
        </w:rPr>
      </w:pPr>
      <w:r w:rsidRPr="00AE3F92">
        <w:rPr>
          <w:rFonts w:ascii="Calibri" w:hAnsi="Calibri"/>
          <w:sz w:val="22"/>
          <w:szCs w:val="22"/>
        </w:rPr>
        <w:t>Disseminates new infor</w:t>
      </w:r>
      <w:r w:rsidR="00950499">
        <w:rPr>
          <w:rFonts w:ascii="Calibri" w:hAnsi="Calibri"/>
          <w:sz w:val="22"/>
          <w:szCs w:val="22"/>
        </w:rPr>
        <w:t>mation and novel methods</w:t>
      </w:r>
      <w:r w:rsidRPr="00AE3F92">
        <w:rPr>
          <w:rFonts w:ascii="Calibri" w:hAnsi="Calibri"/>
          <w:sz w:val="22"/>
          <w:szCs w:val="22"/>
        </w:rPr>
        <w:t xml:space="preserve"> useful to the conservation profession world-wide.</w:t>
      </w:r>
    </w:p>
    <w:p w14:paraId="4963FA13" w14:textId="77777777" w:rsidR="00AE3F92" w:rsidRPr="00AE3F92" w:rsidRDefault="00AE3F92" w:rsidP="00AE3F92">
      <w:pPr>
        <w:rPr>
          <w:rFonts w:ascii="Calibri" w:hAnsi="Calibri"/>
          <w:sz w:val="22"/>
          <w:szCs w:val="22"/>
        </w:rPr>
      </w:pPr>
    </w:p>
    <w:p w14:paraId="1B7D8BA3" w14:textId="77777777" w:rsidR="00AE3F92" w:rsidRPr="00AE3F92" w:rsidRDefault="00AE3F92" w:rsidP="00AE3F92">
      <w:pPr>
        <w:rPr>
          <w:rFonts w:ascii="Calibri" w:hAnsi="Calibri"/>
          <w:sz w:val="22"/>
          <w:szCs w:val="22"/>
        </w:rPr>
      </w:pPr>
      <w:r w:rsidRPr="00AE3F92">
        <w:rPr>
          <w:rFonts w:ascii="Calibri" w:hAnsi="Calibri"/>
          <w:sz w:val="22"/>
          <w:szCs w:val="22"/>
        </w:rPr>
        <w:t xml:space="preserve">Two volumes will be published by </w:t>
      </w:r>
      <w:r w:rsidR="00127C5D">
        <w:rPr>
          <w:rFonts w:ascii="Calibri" w:hAnsi="Calibri"/>
          <w:sz w:val="22"/>
          <w:szCs w:val="22"/>
        </w:rPr>
        <w:t>Taylors &amp; Francis</w:t>
      </w:r>
      <w:r w:rsidRPr="00AE3F92">
        <w:rPr>
          <w:rFonts w:ascii="Calibri" w:hAnsi="Calibri"/>
          <w:sz w:val="22"/>
          <w:szCs w:val="22"/>
        </w:rPr>
        <w:t xml:space="preserve"> Publishing each year.</w:t>
      </w:r>
    </w:p>
    <w:p w14:paraId="3A62B2CC" w14:textId="77777777" w:rsidR="00AE3F92" w:rsidRPr="00AE3F92" w:rsidRDefault="00AE3F92" w:rsidP="00AE3F92">
      <w:pPr>
        <w:rPr>
          <w:rFonts w:ascii="Calibri" w:hAnsi="Calibri"/>
          <w:sz w:val="22"/>
          <w:szCs w:val="22"/>
        </w:rPr>
      </w:pPr>
    </w:p>
    <w:p w14:paraId="777219FE" w14:textId="77777777" w:rsidR="00AE3F92" w:rsidRPr="00AE3F92" w:rsidRDefault="00AE3F92" w:rsidP="00AE3F92">
      <w:pPr>
        <w:rPr>
          <w:rFonts w:ascii="Calibri" w:hAnsi="Calibri"/>
          <w:sz w:val="22"/>
          <w:szCs w:val="22"/>
        </w:rPr>
      </w:pPr>
      <w:r w:rsidRPr="00AE3F92">
        <w:rPr>
          <w:rFonts w:ascii="Calibri" w:hAnsi="Calibri"/>
          <w:i/>
          <w:iCs/>
          <w:sz w:val="22"/>
          <w:szCs w:val="22"/>
        </w:rPr>
        <w:t>The Bulletin</w:t>
      </w:r>
      <w:r w:rsidRPr="00AE3F92">
        <w:rPr>
          <w:rFonts w:ascii="Calibri" w:hAnsi="Calibri"/>
          <w:sz w:val="22"/>
          <w:szCs w:val="22"/>
        </w:rPr>
        <w:t xml:space="preserve"> does not accept papers that have been published elsewhere, with the following exception: papers that have been presented at AICCM SIG meetings, conferences or workshops in the form of Pre-prints, Post-prints, articles or presentations that have not previously been peer reviewed. Acceptance of such submissions is based on the importance of the research to the conservation profession, the benefits of it being published in a peer reviewed journal and clear reference to its earlier beginnings. Such submissions will be considered at the discretion of the Editor.</w:t>
      </w:r>
    </w:p>
    <w:p w14:paraId="6F5C15F7" w14:textId="77777777" w:rsidR="00AE3F92" w:rsidRPr="00AE3F92" w:rsidRDefault="00AE3F92" w:rsidP="00AE3F92">
      <w:pPr>
        <w:rPr>
          <w:rFonts w:ascii="Calibri" w:hAnsi="Calibri"/>
          <w:sz w:val="22"/>
          <w:szCs w:val="22"/>
        </w:rPr>
      </w:pPr>
    </w:p>
    <w:p w14:paraId="3AC385C3" w14:textId="77777777" w:rsidR="00AE3F92" w:rsidRPr="00AE3F92" w:rsidRDefault="00AE3F92" w:rsidP="00AE3F92">
      <w:pPr>
        <w:autoSpaceDE w:val="0"/>
        <w:autoSpaceDN w:val="0"/>
        <w:adjustRightInd w:val="0"/>
        <w:rPr>
          <w:rFonts w:ascii="Calibri" w:hAnsi="Calibri"/>
          <w:sz w:val="22"/>
          <w:szCs w:val="22"/>
        </w:rPr>
      </w:pPr>
      <w:r w:rsidRPr="00AE3F92">
        <w:rPr>
          <w:rFonts w:ascii="Calibri" w:hAnsi="Calibri"/>
          <w:sz w:val="22"/>
          <w:szCs w:val="22"/>
        </w:rPr>
        <w:t>It is a condition of the AICCM Bulletin that, on acceptance of the article by the journal editor, copyright must be assigned to the publisher.</w:t>
      </w:r>
    </w:p>
    <w:p w14:paraId="79EF6C5E" w14:textId="77777777" w:rsidR="00AE3F92" w:rsidRPr="00AE3F92" w:rsidRDefault="00AE3F92" w:rsidP="00AE3F92">
      <w:pPr>
        <w:rPr>
          <w:rFonts w:ascii="Calibri" w:hAnsi="Calibri"/>
          <w:sz w:val="22"/>
          <w:szCs w:val="22"/>
        </w:rPr>
      </w:pPr>
    </w:p>
    <w:p w14:paraId="711D4CE1" w14:textId="77777777" w:rsidR="00AE3F92" w:rsidRPr="00AE3F92" w:rsidRDefault="00AE3F92" w:rsidP="00AE3F92">
      <w:pPr>
        <w:rPr>
          <w:rFonts w:ascii="Calibri" w:hAnsi="Calibri"/>
          <w:sz w:val="22"/>
          <w:szCs w:val="22"/>
        </w:rPr>
      </w:pPr>
      <w:r w:rsidRPr="00AE3F92">
        <w:rPr>
          <w:rFonts w:ascii="Calibri" w:hAnsi="Calibri"/>
          <w:sz w:val="22"/>
          <w:szCs w:val="22"/>
        </w:rPr>
        <w:t xml:space="preserve">Further instructions for authors and the submission procedure, please refer to </w:t>
      </w:r>
      <w:r w:rsidR="00127C5D">
        <w:rPr>
          <w:rFonts w:ascii="Calibri" w:hAnsi="Calibri"/>
          <w:sz w:val="22"/>
          <w:szCs w:val="22"/>
        </w:rPr>
        <w:t>the</w:t>
      </w:r>
      <w:r w:rsidRPr="00AE3F92">
        <w:rPr>
          <w:rFonts w:ascii="Calibri" w:hAnsi="Calibri"/>
          <w:sz w:val="22"/>
          <w:szCs w:val="22"/>
        </w:rPr>
        <w:t xml:space="preserve"> </w:t>
      </w:r>
      <w:r w:rsidR="00127C5D">
        <w:rPr>
          <w:rFonts w:ascii="Calibri" w:hAnsi="Calibri"/>
          <w:sz w:val="22"/>
          <w:szCs w:val="22"/>
        </w:rPr>
        <w:t>Taylors &amp; Francis</w:t>
      </w:r>
      <w:r w:rsidRPr="00AE3F92">
        <w:rPr>
          <w:rFonts w:ascii="Calibri" w:hAnsi="Calibri"/>
          <w:sz w:val="22"/>
          <w:szCs w:val="22"/>
        </w:rPr>
        <w:t xml:space="preserve"> Publishing </w:t>
      </w:r>
      <w:hyperlink r:id="rId9" w:anchor=".V00T603VyUn" w:history="1">
        <w:r w:rsidRPr="00AE3F92">
          <w:rPr>
            <w:rStyle w:val="Hyperlink"/>
            <w:rFonts w:ascii="Calibri" w:hAnsi="Calibri"/>
            <w:sz w:val="22"/>
            <w:szCs w:val="22"/>
          </w:rPr>
          <w:t>instruction for authors</w:t>
        </w:r>
      </w:hyperlink>
      <w:r w:rsidRPr="00AE3F92">
        <w:rPr>
          <w:rFonts w:ascii="Calibri" w:hAnsi="Calibri"/>
          <w:sz w:val="22"/>
          <w:szCs w:val="22"/>
        </w:rPr>
        <w:t>.</w:t>
      </w:r>
    </w:p>
    <w:p w14:paraId="0C1B41F6" w14:textId="77777777" w:rsidR="00AE3F92" w:rsidRPr="00AE3F92" w:rsidRDefault="00AE3F92" w:rsidP="00AE3F92">
      <w:pPr>
        <w:rPr>
          <w:rFonts w:ascii="Calibri" w:hAnsi="Calibri"/>
          <w:sz w:val="22"/>
          <w:szCs w:val="22"/>
        </w:rPr>
      </w:pPr>
    </w:p>
    <w:p w14:paraId="0CBE3557" w14:textId="77777777" w:rsidR="00AE3F92" w:rsidRPr="00AE3F92" w:rsidRDefault="00AE3F92" w:rsidP="00AE3F92">
      <w:pPr>
        <w:rPr>
          <w:rFonts w:ascii="Calibri" w:hAnsi="Calibri"/>
          <w:sz w:val="22"/>
          <w:szCs w:val="22"/>
        </w:rPr>
      </w:pPr>
      <w:r w:rsidRPr="00AE3F92">
        <w:rPr>
          <w:rFonts w:ascii="Calibri" w:hAnsi="Calibri"/>
          <w:sz w:val="22"/>
          <w:szCs w:val="22"/>
        </w:rPr>
        <w:t xml:space="preserve">The AICCM Instruction for Authors </w:t>
      </w:r>
      <w:r>
        <w:rPr>
          <w:rFonts w:ascii="Calibri" w:hAnsi="Calibri"/>
          <w:sz w:val="22"/>
          <w:szCs w:val="22"/>
        </w:rPr>
        <w:t xml:space="preserve">are </w:t>
      </w:r>
      <w:r w:rsidR="00127C5D">
        <w:rPr>
          <w:rFonts w:ascii="Calibri" w:hAnsi="Calibri"/>
          <w:sz w:val="22"/>
          <w:szCs w:val="22"/>
        </w:rPr>
        <w:t xml:space="preserve">also </w:t>
      </w:r>
      <w:r>
        <w:rPr>
          <w:rFonts w:ascii="Calibri" w:hAnsi="Calibri"/>
          <w:sz w:val="22"/>
          <w:szCs w:val="22"/>
        </w:rPr>
        <w:t xml:space="preserve">relevant to </w:t>
      </w:r>
      <w:r w:rsidRPr="00AE3F92">
        <w:rPr>
          <w:rFonts w:ascii="Calibri" w:hAnsi="Calibri"/>
          <w:sz w:val="22"/>
          <w:szCs w:val="22"/>
        </w:rPr>
        <w:t>the AICCM Newsletter.</w:t>
      </w:r>
    </w:p>
    <w:p w14:paraId="7810FC34" w14:textId="77777777" w:rsidR="00367867" w:rsidRPr="004622D6" w:rsidRDefault="00367867" w:rsidP="00755D07">
      <w:pPr>
        <w:rPr>
          <w:rFonts w:ascii="Calibri" w:hAnsi="Calibri"/>
          <w:sz w:val="22"/>
          <w:szCs w:val="22"/>
        </w:rPr>
      </w:pPr>
    </w:p>
    <w:p w14:paraId="3EA86089" w14:textId="77777777" w:rsidR="00397876" w:rsidRPr="00F9339F" w:rsidRDefault="00397876" w:rsidP="00397876">
      <w:pPr>
        <w:rPr>
          <w:rFonts w:ascii="Calibri" w:hAnsi="Calibri"/>
          <w:sz w:val="22"/>
          <w:szCs w:val="22"/>
        </w:rPr>
      </w:pPr>
      <w:r w:rsidRPr="00F9339F">
        <w:rPr>
          <w:rFonts w:ascii="Calibri" w:hAnsi="Calibri"/>
          <w:sz w:val="22"/>
          <w:szCs w:val="22"/>
        </w:rPr>
        <w:t>Papers must be submitted in English. If the author is not fluent in English, a professional translator should be employed to translate the paper prior to submission</w:t>
      </w:r>
      <w:r w:rsidR="009E63B6" w:rsidRPr="00F9339F">
        <w:rPr>
          <w:rFonts w:ascii="Calibri" w:hAnsi="Calibri"/>
          <w:sz w:val="22"/>
          <w:szCs w:val="22"/>
        </w:rPr>
        <w:t>.</w:t>
      </w:r>
    </w:p>
    <w:p w14:paraId="5C8C352B" w14:textId="77777777" w:rsidR="00F350D9" w:rsidRDefault="00F350D9" w:rsidP="00397876">
      <w:pPr>
        <w:rPr>
          <w:rFonts w:ascii="Calibri" w:hAnsi="Calibri"/>
          <w:sz w:val="22"/>
          <w:szCs w:val="22"/>
        </w:rPr>
      </w:pPr>
    </w:p>
    <w:p w14:paraId="09E0A4D1" w14:textId="77777777" w:rsidR="00127C5D" w:rsidRPr="00127C5D" w:rsidRDefault="00127C5D" w:rsidP="00127C5D">
      <w:pPr>
        <w:pStyle w:val="Heading3"/>
        <w:spacing w:before="0" w:after="0"/>
        <w:rPr>
          <w:rFonts w:ascii="Calibri" w:hAnsi="Calibri"/>
          <w:sz w:val="22"/>
          <w:szCs w:val="22"/>
          <w:lang w:val="en"/>
        </w:rPr>
      </w:pPr>
      <w:bookmarkStart w:id="0" w:name="Peer_review"/>
      <w:bookmarkEnd w:id="0"/>
      <w:r w:rsidRPr="00127C5D">
        <w:rPr>
          <w:rFonts w:ascii="Calibri" w:hAnsi="Calibri"/>
          <w:sz w:val="22"/>
          <w:szCs w:val="22"/>
          <w:lang w:val="en"/>
        </w:rPr>
        <w:t>Peer review</w:t>
      </w:r>
    </w:p>
    <w:p w14:paraId="0A1F9283" w14:textId="77777777" w:rsidR="00127C5D" w:rsidRPr="00127C5D" w:rsidRDefault="00127C5D" w:rsidP="00127C5D">
      <w:pPr>
        <w:pStyle w:val="NormalWeb"/>
        <w:spacing w:before="0" w:beforeAutospacing="0" w:after="0" w:afterAutospacing="0"/>
        <w:rPr>
          <w:rFonts w:ascii="Calibri" w:hAnsi="Calibri"/>
          <w:sz w:val="22"/>
          <w:szCs w:val="22"/>
          <w:lang w:val="en"/>
        </w:rPr>
      </w:pPr>
      <w:r w:rsidRPr="00127C5D">
        <w:rPr>
          <w:rFonts w:ascii="Calibri" w:hAnsi="Calibri"/>
          <w:sz w:val="22"/>
          <w:szCs w:val="22"/>
          <w:lang w:val="en"/>
        </w:rPr>
        <w:t xml:space="preserve">Taylor &amp; Francis is committed to peer-review integrity and upholding the highest standards of review. Once your paper has been assessed for suitability by the editor, it will then be double blind peer-reviewed by independent, anonymous expert referees. Find out more about </w:t>
      </w:r>
      <w:hyperlink r:id="rId10" w:history="1">
        <w:r w:rsidRPr="00127C5D">
          <w:rPr>
            <w:rStyle w:val="Hyperlink"/>
            <w:rFonts w:ascii="Calibri" w:hAnsi="Calibri"/>
            <w:sz w:val="22"/>
            <w:szCs w:val="22"/>
            <w:lang w:val="en"/>
          </w:rPr>
          <w:t>what to expect during peer review</w:t>
        </w:r>
      </w:hyperlink>
      <w:r w:rsidRPr="00127C5D">
        <w:rPr>
          <w:rFonts w:ascii="Calibri" w:hAnsi="Calibri"/>
          <w:sz w:val="22"/>
          <w:szCs w:val="22"/>
          <w:lang w:val="en"/>
        </w:rPr>
        <w:t xml:space="preserve"> and read our guidance on </w:t>
      </w:r>
      <w:hyperlink r:id="rId11" w:history="1">
        <w:r w:rsidRPr="00127C5D">
          <w:rPr>
            <w:rStyle w:val="Hyperlink"/>
            <w:rFonts w:ascii="Calibri" w:hAnsi="Calibri"/>
            <w:sz w:val="22"/>
            <w:szCs w:val="22"/>
            <w:lang w:val="en"/>
          </w:rPr>
          <w:t>publishing ethics</w:t>
        </w:r>
      </w:hyperlink>
      <w:r w:rsidRPr="00127C5D">
        <w:rPr>
          <w:rFonts w:ascii="Calibri" w:hAnsi="Calibri"/>
          <w:sz w:val="22"/>
          <w:szCs w:val="22"/>
          <w:lang w:val="en"/>
        </w:rPr>
        <w:t>.</w:t>
      </w:r>
    </w:p>
    <w:p w14:paraId="784461FC" w14:textId="77777777" w:rsidR="00127C5D" w:rsidRDefault="00127C5D" w:rsidP="00127C5D">
      <w:pPr>
        <w:rPr>
          <w:rFonts w:ascii="Calibri" w:hAnsi="Calibri"/>
          <w:sz w:val="22"/>
          <w:szCs w:val="22"/>
        </w:rPr>
      </w:pPr>
    </w:p>
    <w:p w14:paraId="726FFBCD" w14:textId="77777777" w:rsidR="002B0E0D" w:rsidRDefault="002B0E0D" w:rsidP="00127C5D">
      <w:pPr>
        <w:rPr>
          <w:rFonts w:ascii="Calibri" w:hAnsi="Calibri"/>
          <w:sz w:val="22"/>
          <w:szCs w:val="22"/>
        </w:rPr>
      </w:pPr>
    </w:p>
    <w:p w14:paraId="4D1BE008" w14:textId="77777777" w:rsidR="002B0E0D" w:rsidRPr="00127C5D" w:rsidRDefault="002B0E0D" w:rsidP="00127C5D">
      <w:pPr>
        <w:rPr>
          <w:rFonts w:ascii="Calibri" w:hAnsi="Calibri"/>
          <w:sz w:val="22"/>
          <w:szCs w:val="22"/>
        </w:rPr>
      </w:pPr>
    </w:p>
    <w:p w14:paraId="416E76C9" w14:textId="77777777" w:rsidR="0045401B" w:rsidRPr="0045401B" w:rsidRDefault="0045401B" w:rsidP="0045401B">
      <w:pPr>
        <w:rPr>
          <w:rFonts w:asciiTheme="minorHAnsi" w:hAnsiTheme="minorHAnsi"/>
          <w:b/>
          <w:sz w:val="22"/>
          <w:szCs w:val="22"/>
        </w:rPr>
      </w:pPr>
      <w:r w:rsidRPr="0045401B">
        <w:rPr>
          <w:rFonts w:asciiTheme="minorHAnsi" w:hAnsiTheme="minorHAnsi"/>
          <w:b/>
          <w:sz w:val="22"/>
          <w:szCs w:val="22"/>
        </w:rPr>
        <w:lastRenderedPageBreak/>
        <w:t xml:space="preserve">Preparing your article </w:t>
      </w:r>
    </w:p>
    <w:p w14:paraId="640FC1F5" w14:textId="79B33DEC" w:rsidR="00FA0E02" w:rsidRDefault="00FA0E02" w:rsidP="00FA0E02">
      <w:pPr>
        <w:rPr>
          <w:rFonts w:asciiTheme="minorHAnsi" w:hAnsiTheme="minorHAnsi" w:cstheme="minorBidi"/>
          <w:color w:val="auto"/>
          <w:sz w:val="22"/>
          <w:szCs w:val="22"/>
        </w:rPr>
      </w:pPr>
      <w:r>
        <w:rPr>
          <w:rFonts w:asciiTheme="minorHAnsi" w:hAnsiTheme="minorHAnsi" w:cstheme="minorBidi"/>
        </w:rPr>
        <w:t xml:space="preserve">Your paper should be compiled in the following order: title page; abstract; keywords; main </w:t>
      </w:r>
      <w:r w:rsidRPr="00FA0E02">
        <w:rPr>
          <w:rFonts w:asciiTheme="minorHAnsi" w:hAnsiTheme="minorHAnsi" w:cstheme="minorBidi"/>
        </w:rPr>
        <w:t>text introduction, materials and methods, results, discussion; acknowledgments; project details including funding, partner agreements and ethics approval details; disclosure statement; data availability statement; references; appendices (as appropriate); table(s) with caption(s) (on individual pages); figures; figure captions (as a list).</w:t>
      </w:r>
    </w:p>
    <w:p w14:paraId="522D5F30" w14:textId="77777777" w:rsidR="007A704B" w:rsidRPr="0045401B" w:rsidRDefault="007A704B" w:rsidP="0045401B">
      <w:pPr>
        <w:pStyle w:val="NormalWeb"/>
        <w:spacing w:before="0" w:beforeAutospacing="0" w:after="0" w:afterAutospacing="0"/>
        <w:rPr>
          <w:rStyle w:val="Strong"/>
          <w:rFonts w:asciiTheme="minorHAnsi" w:hAnsiTheme="minorHAnsi" w:cs="Arial"/>
          <w:color w:val="000000" w:themeColor="text1"/>
          <w:sz w:val="22"/>
          <w:szCs w:val="22"/>
        </w:rPr>
      </w:pPr>
    </w:p>
    <w:p w14:paraId="31A98E81" w14:textId="77777777" w:rsidR="0045401B" w:rsidRPr="0045401B" w:rsidRDefault="0045401B" w:rsidP="0045401B">
      <w:pPr>
        <w:pStyle w:val="NormalWeb"/>
        <w:spacing w:before="0" w:beforeAutospacing="0" w:after="0" w:afterAutospacing="0"/>
        <w:rPr>
          <w:rStyle w:val="Strong"/>
          <w:rFonts w:asciiTheme="minorHAnsi" w:hAnsiTheme="minorHAnsi" w:cs="Arial"/>
          <w:color w:val="000000" w:themeColor="text1"/>
          <w:sz w:val="22"/>
          <w:szCs w:val="22"/>
        </w:rPr>
      </w:pPr>
      <w:r w:rsidRPr="0045401B">
        <w:rPr>
          <w:rStyle w:val="Strong"/>
          <w:rFonts w:asciiTheme="minorHAnsi" w:hAnsiTheme="minorHAnsi" w:cs="Arial"/>
          <w:color w:val="000000" w:themeColor="text1"/>
          <w:sz w:val="22"/>
          <w:szCs w:val="22"/>
        </w:rPr>
        <w:t>Manuscript components</w:t>
      </w:r>
    </w:p>
    <w:p w14:paraId="50CCAB13" w14:textId="77777777" w:rsidR="0045401B" w:rsidRPr="0045401B" w:rsidRDefault="0045401B" w:rsidP="0045401B">
      <w:pPr>
        <w:pStyle w:val="NormalWeb"/>
        <w:spacing w:before="0" w:beforeAutospacing="0" w:after="0" w:afterAutospacing="0"/>
        <w:rPr>
          <w:rFonts w:asciiTheme="minorHAnsi" w:hAnsiTheme="minorHAnsi"/>
          <w:sz w:val="22"/>
          <w:szCs w:val="22"/>
        </w:rPr>
      </w:pPr>
      <w:r w:rsidRPr="0045401B">
        <w:rPr>
          <w:rFonts w:asciiTheme="minorHAnsi" w:hAnsiTheme="minorHAnsi" w:cs="Arial"/>
          <w:sz w:val="22"/>
          <w:szCs w:val="22"/>
        </w:rPr>
        <w:t>Articles may include the following components, in this order:</w:t>
      </w:r>
    </w:p>
    <w:p w14:paraId="56CBEB4A" w14:textId="77777777" w:rsidR="0045401B" w:rsidRPr="0045401B" w:rsidRDefault="00F62FD2" w:rsidP="006D7993">
      <w:pPr>
        <w:numPr>
          <w:ilvl w:val="0"/>
          <w:numId w:val="3"/>
        </w:numPr>
        <w:rPr>
          <w:rFonts w:asciiTheme="minorHAnsi" w:hAnsiTheme="minorHAnsi"/>
          <w:sz w:val="22"/>
          <w:szCs w:val="22"/>
        </w:rPr>
      </w:pPr>
      <w:r>
        <w:rPr>
          <w:rFonts w:asciiTheme="minorHAnsi" w:hAnsiTheme="minorHAnsi" w:cs="Arial"/>
          <w:sz w:val="22"/>
          <w:szCs w:val="22"/>
        </w:rPr>
        <w:t>The title</w:t>
      </w:r>
    </w:p>
    <w:p w14:paraId="680E6B98" w14:textId="77777777" w:rsidR="0045401B" w:rsidRPr="0045401B" w:rsidRDefault="00F62FD2" w:rsidP="006D7993">
      <w:pPr>
        <w:numPr>
          <w:ilvl w:val="0"/>
          <w:numId w:val="3"/>
        </w:numPr>
        <w:spacing w:before="100" w:beforeAutospacing="1" w:after="100" w:afterAutospacing="1"/>
        <w:rPr>
          <w:rFonts w:asciiTheme="minorHAnsi" w:hAnsiTheme="minorHAnsi"/>
          <w:sz w:val="22"/>
          <w:szCs w:val="22"/>
        </w:rPr>
      </w:pPr>
      <w:r>
        <w:rPr>
          <w:rFonts w:asciiTheme="minorHAnsi" w:hAnsiTheme="minorHAnsi" w:cs="Arial"/>
          <w:sz w:val="22"/>
          <w:szCs w:val="22"/>
        </w:rPr>
        <w:t>Abstract (100–200 words)</w:t>
      </w:r>
    </w:p>
    <w:p w14:paraId="0C428DC6" w14:textId="77777777" w:rsidR="0045401B" w:rsidRPr="0045401B" w:rsidRDefault="00F62FD2" w:rsidP="006D7993">
      <w:pPr>
        <w:numPr>
          <w:ilvl w:val="0"/>
          <w:numId w:val="3"/>
        </w:numPr>
        <w:spacing w:before="100" w:beforeAutospacing="1" w:after="100" w:afterAutospacing="1"/>
        <w:rPr>
          <w:rFonts w:asciiTheme="minorHAnsi" w:hAnsiTheme="minorHAnsi"/>
          <w:sz w:val="22"/>
          <w:szCs w:val="22"/>
        </w:rPr>
      </w:pPr>
      <w:r>
        <w:rPr>
          <w:rFonts w:asciiTheme="minorHAnsi" w:hAnsiTheme="minorHAnsi" w:cs="Arial"/>
          <w:sz w:val="22"/>
          <w:szCs w:val="22"/>
        </w:rPr>
        <w:t>Keywords (4–8, lowercase)</w:t>
      </w:r>
    </w:p>
    <w:p w14:paraId="70459974" w14:textId="77777777" w:rsidR="0045401B" w:rsidRPr="0045401B" w:rsidRDefault="0045401B" w:rsidP="006D7993">
      <w:pPr>
        <w:numPr>
          <w:ilvl w:val="0"/>
          <w:numId w:val="3"/>
        </w:numPr>
        <w:spacing w:before="100" w:beforeAutospacing="1" w:after="100" w:afterAutospacing="1"/>
        <w:rPr>
          <w:rFonts w:asciiTheme="minorHAnsi" w:hAnsiTheme="minorHAnsi"/>
          <w:sz w:val="22"/>
          <w:szCs w:val="22"/>
        </w:rPr>
      </w:pPr>
      <w:r w:rsidRPr="0045401B">
        <w:rPr>
          <w:rFonts w:asciiTheme="minorHAnsi" w:hAnsiTheme="minorHAnsi" w:cs="Arial"/>
          <w:sz w:val="22"/>
          <w:szCs w:val="22"/>
        </w:rPr>
        <w:t>The main body of the paper, which may include sub-headings (e.g Project me</w:t>
      </w:r>
      <w:r w:rsidR="00F62FD2">
        <w:rPr>
          <w:rFonts w:asciiTheme="minorHAnsi" w:hAnsiTheme="minorHAnsi" w:cs="Arial"/>
          <w:sz w:val="22"/>
          <w:szCs w:val="22"/>
        </w:rPr>
        <w:t>thod, Results, Discussion etc.)</w:t>
      </w:r>
    </w:p>
    <w:p w14:paraId="391CDDA5" w14:textId="77777777" w:rsidR="0045401B" w:rsidRPr="0045401B" w:rsidRDefault="0045401B" w:rsidP="006D7993">
      <w:pPr>
        <w:numPr>
          <w:ilvl w:val="0"/>
          <w:numId w:val="3"/>
        </w:numPr>
        <w:spacing w:before="100" w:beforeAutospacing="1" w:after="100" w:afterAutospacing="1"/>
        <w:rPr>
          <w:rFonts w:asciiTheme="minorHAnsi" w:hAnsiTheme="minorHAnsi"/>
          <w:sz w:val="22"/>
          <w:szCs w:val="22"/>
        </w:rPr>
      </w:pPr>
      <w:r w:rsidRPr="0045401B">
        <w:rPr>
          <w:rFonts w:asciiTheme="minorHAnsi" w:hAnsiTheme="minorHAnsi" w:cs="Arial"/>
          <w:sz w:val="22"/>
          <w:szCs w:val="22"/>
        </w:rPr>
        <w:t xml:space="preserve">Up to 6 illustrations, including photographs, line drawings and tables, plus a list of </w:t>
      </w:r>
      <w:r w:rsidR="00F62FD2">
        <w:rPr>
          <w:rFonts w:asciiTheme="minorHAnsi" w:hAnsiTheme="minorHAnsi" w:cs="Arial"/>
          <w:sz w:val="22"/>
          <w:szCs w:val="22"/>
        </w:rPr>
        <w:t>captions for figures and tables</w:t>
      </w:r>
    </w:p>
    <w:p w14:paraId="236FC900" w14:textId="77777777" w:rsidR="0045401B" w:rsidRPr="0045401B" w:rsidRDefault="00F62FD2" w:rsidP="006D7993">
      <w:pPr>
        <w:numPr>
          <w:ilvl w:val="0"/>
          <w:numId w:val="3"/>
        </w:numPr>
        <w:spacing w:before="100" w:beforeAutospacing="1" w:after="100" w:afterAutospacing="1"/>
        <w:rPr>
          <w:rFonts w:asciiTheme="minorHAnsi" w:hAnsiTheme="minorHAnsi"/>
          <w:sz w:val="22"/>
          <w:szCs w:val="22"/>
        </w:rPr>
      </w:pPr>
      <w:r>
        <w:rPr>
          <w:rFonts w:asciiTheme="minorHAnsi" w:hAnsiTheme="minorHAnsi" w:cs="Arial"/>
          <w:sz w:val="22"/>
          <w:szCs w:val="22"/>
        </w:rPr>
        <w:t>A conclusion</w:t>
      </w:r>
    </w:p>
    <w:p w14:paraId="127ED879" w14:textId="77777777" w:rsidR="0045401B" w:rsidRPr="0045401B" w:rsidRDefault="00F62FD2" w:rsidP="006D7993">
      <w:pPr>
        <w:numPr>
          <w:ilvl w:val="0"/>
          <w:numId w:val="3"/>
        </w:numPr>
        <w:spacing w:before="100" w:beforeAutospacing="1" w:after="100" w:afterAutospacing="1"/>
        <w:rPr>
          <w:rFonts w:asciiTheme="minorHAnsi" w:hAnsiTheme="minorHAnsi"/>
          <w:sz w:val="22"/>
          <w:szCs w:val="22"/>
        </w:rPr>
      </w:pPr>
      <w:r>
        <w:rPr>
          <w:rFonts w:asciiTheme="minorHAnsi" w:hAnsiTheme="minorHAnsi" w:cs="Arial"/>
          <w:sz w:val="22"/>
          <w:szCs w:val="22"/>
        </w:rPr>
        <w:t>List of references</w:t>
      </w:r>
    </w:p>
    <w:p w14:paraId="27435AC6" w14:textId="77777777" w:rsidR="0045401B" w:rsidRPr="00104F92" w:rsidRDefault="0045401B" w:rsidP="006D7993">
      <w:pPr>
        <w:numPr>
          <w:ilvl w:val="0"/>
          <w:numId w:val="3"/>
        </w:numPr>
        <w:rPr>
          <w:rFonts w:asciiTheme="minorHAnsi" w:hAnsiTheme="minorHAnsi"/>
          <w:sz w:val="22"/>
          <w:szCs w:val="22"/>
        </w:rPr>
      </w:pPr>
      <w:r w:rsidRPr="0045401B">
        <w:rPr>
          <w:rFonts w:asciiTheme="minorHAnsi" w:hAnsiTheme="minorHAnsi" w:cs="Arial"/>
          <w:sz w:val="22"/>
          <w:szCs w:val="22"/>
        </w:rPr>
        <w:t>A materials list, if applicable, including manu</w:t>
      </w:r>
      <w:r w:rsidR="00F62FD2">
        <w:rPr>
          <w:rFonts w:asciiTheme="minorHAnsi" w:hAnsiTheme="minorHAnsi" w:cs="Arial"/>
          <w:sz w:val="22"/>
          <w:szCs w:val="22"/>
        </w:rPr>
        <w:t>facturer(s)/supplier(s) details</w:t>
      </w:r>
    </w:p>
    <w:p w14:paraId="5DFE15F9" w14:textId="418D8671" w:rsidR="00104F92" w:rsidRPr="00BF541A" w:rsidRDefault="00104F92" w:rsidP="006D7993">
      <w:pPr>
        <w:numPr>
          <w:ilvl w:val="0"/>
          <w:numId w:val="3"/>
        </w:numPr>
        <w:rPr>
          <w:rFonts w:asciiTheme="minorHAnsi" w:hAnsiTheme="minorHAnsi"/>
          <w:sz w:val="22"/>
          <w:szCs w:val="22"/>
        </w:rPr>
      </w:pPr>
      <w:r>
        <w:rPr>
          <w:rFonts w:asciiTheme="minorHAnsi" w:hAnsiTheme="minorHAnsi" w:cs="Arial"/>
          <w:sz w:val="22"/>
          <w:szCs w:val="22"/>
        </w:rPr>
        <w:t>Acknowledgements: if applicable. Please ensure that those incl</w:t>
      </w:r>
      <w:r w:rsidR="007A704B">
        <w:rPr>
          <w:rFonts w:asciiTheme="minorHAnsi" w:hAnsiTheme="minorHAnsi" w:cs="Arial"/>
          <w:sz w:val="22"/>
          <w:szCs w:val="22"/>
        </w:rPr>
        <w:t>uded agree to their name being acknowledged</w:t>
      </w:r>
    </w:p>
    <w:p w14:paraId="6D6B7D08" w14:textId="12EF5A8E" w:rsidR="00BF541A" w:rsidRPr="0045401B" w:rsidRDefault="00BF541A" w:rsidP="006D7993">
      <w:pPr>
        <w:numPr>
          <w:ilvl w:val="0"/>
          <w:numId w:val="3"/>
        </w:numPr>
        <w:rPr>
          <w:rFonts w:asciiTheme="minorHAnsi" w:hAnsiTheme="minorHAnsi"/>
          <w:sz w:val="22"/>
          <w:szCs w:val="22"/>
        </w:rPr>
      </w:pPr>
      <w:r>
        <w:rPr>
          <w:rFonts w:asciiTheme="minorHAnsi" w:hAnsiTheme="minorHAnsi" w:cs="Arial"/>
          <w:sz w:val="22"/>
          <w:szCs w:val="22"/>
        </w:rPr>
        <w:t>Supplementary material</w:t>
      </w:r>
    </w:p>
    <w:p w14:paraId="779DEC90" w14:textId="77777777" w:rsidR="0045401B" w:rsidRDefault="0045401B" w:rsidP="0045401B">
      <w:pPr>
        <w:pStyle w:val="NormalWeb"/>
        <w:spacing w:before="0" w:beforeAutospacing="0" w:after="0" w:afterAutospacing="0"/>
        <w:rPr>
          <w:rStyle w:val="Strong"/>
          <w:rFonts w:asciiTheme="minorHAnsi" w:hAnsiTheme="minorHAnsi" w:cs="Arial"/>
          <w:b w:val="0"/>
          <w:color w:val="000000" w:themeColor="text1"/>
          <w:sz w:val="22"/>
          <w:szCs w:val="22"/>
        </w:rPr>
      </w:pPr>
    </w:p>
    <w:p w14:paraId="00893ADD" w14:textId="77777777" w:rsidR="00497490" w:rsidRDefault="00497490" w:rsidP="0045401B">
      <w:pPr>
        <w:pStyle w:val="NormalWeb"/>
        <w:spacing w:before="0" w:beforeAutospacing="0" w:after="0" w:afterAutospacing="0"/>
        <w:rPr>
          <w:rStyle w:val="Strong"/>
          <w:rFonts w:asciiTheme="minorHAnsi" w:hAnsiTheme="minorHAnsi" w:cs="Arial"/>
          <w:b w:val="0"/>
          <w:color w:val="000000" w:themeColor="text1"/>
          <w:sz w:val="22"/>
          <w:szCs w:val="22"/>
        </w:rPr>
      </w:pPr>
      <w:r>
        <w:rPr>
          <w:rStyle w:val="Strong"/>
          <w:rFonts w:asciiTheme="minorHAnsi" w:hAnsiTheme="minorHAnsi" w:cs="Arial"/>
          <w:b w:val="0"/>
          <w:color w:val="000000" w:themeColor="text1"/>
          <w:sz w:val="22"/>
          <w:szCs w:val="22"/>
        </w:rPr>
        <w:t>Please n</w:t>
      </w:r>
      <w:r w:rsidR="00FB4EDD" w:rsidRPr="00FB4EDD">
        <w:rPr>
          <w:rStyle w:val="Strong"/>
          <w:rFonts w:asciiTheme="minorHAnsi" w:hAnsiTheme="minorHAnsi" w:cs="Arial"/>
          <w:b w:val="0"/>
          <w:color w:val="000000" w:themeColor="text1"/>
          <w:sz w:val="22"/>
          <w:szCs w:val="22"/>
        </w:rPr>
        <w:t xml:space="preserve">ote: </w:t>
      </w:r>
      <w:r>
        <w:rPr>
          <w:rStyle w:val="Strong"/>
          <w:rFonts w:asciiTheme="minorHAnsi" w:hAnsiTheme="minorHAnsi" w:cs="Arial"/>
          <w:b w:val="0"/>
          <w:color w:val="000000" w:themeColor="text1"/>
          <w:sz w:val="22"/>
          <w:szCs w:val="22"/>
        </w:rPr>
        <w:t>Two versions of your paper will be requested at the time of submission</w:t>
      </w:r>
      <w:r w:rsidR="006B5D46">
        <w:rPr>
          <w:rStyle w:val="Strong"/>
          <w:rFonts w:asciiTheme="minorHAnsi" w:hAnsiTheme="minorHAnsi" w:cs="Arial"/>
          <w:b w:val="0"/>
          <w:color w:val="000000" w:themeColor="text1"/>
          <w:sz w:val="22"/>
          <w:szCs w:val="22"/>
        </w:rPr>
        <w:t>:</w:t>
      </w:r>
      <w:r>
        <w:rPr>
          <w:rStyle w:val="Strong"/>
          <w:rFonts w:asciiTheme="minorHAnsi" w:hAnsiTheme="minorHAnsi" w:cs="Arial"/>
          <w:b w:val="0"/>
          <w:color w:val="000000" w:themeColor="text1"/>
          <w:sz w:val="22"/>
          <w:szCs w:val="22"/>
        </w:rPr>
        <w:t xml:space="preserve"> </w:t>
      </w:r>
    </w:p>
    <w:p w14:paraId="2BA3EF27" w14:textId="77777777" w:rsidR="00497490" w:rsidRPr="00497490" w:rsidRDefault="00497490" w:rsidP="006D7993">
      <w:pPr>
        <w:pStyle w:val="NormalWeb"/>
        <w:numPr>
          <w:ilvl w:val="0"/>
          <w:numId w:val="24"/>
        </w:numPr>
        <w:spacing w:before="0" w:beforeAutospacing="0" w:after="0" w:afterAutospacing="0"/>
        <w:rPr>
          <w:rStyle w:val="Strong"/>
          <w:rFonts w:ascii="Calibri" w:hAnsi="Calibri" w:cs="Arial"/>
          <w:b w:val="0"/>
          <w:color w:val="000000" w:themeColor="text1"/>
          <w:sz w:val="22"/>
          <w:szCs w:val="22"/>
        </w:rPr>
      </w:pPr>
      <w:r w:rsidRPr="00497490">
        <w:rPr>
          <w:rStyle w:val="Strong"/>
          <w:rFonts w:ascii="Calibri" w:hAnsi="Calibri" w:cs="Arial"/>
          <w:b w:val="0"/>
          <w:color w:val="000000" w:themeColor="text1"/>
          <w:sz w:val="22"/>
          <w:szCs w:val="22"/>
        </w:rPr>
        <w:t xml:space="preserve">One </w:t>
      </w:r>
      <w:r w:rsidRPr="00497490">
        <w:rPr>
          <w:rStyle w:val="Strong"/>
          <w:rFonts w:ascii="Calibri" w:hAnsi="Calibri" w:cs="Arial"/>
          <w:color w:val="000000" w:themeColor="text1"/>
          <w:sz w:val="22"/>
          <w:szCs w:val="22"/>
        </w:rPr>
        <w:t>with</w:t>
      </w:r>
      <w:r w:rsidRPr="00497490">
        <w:rPr>
          <w:rStyle w:val="Strong"/>
          <w:rFonts w:ascii="Calibri" w:hAnsi="Calibri" w:cs="Arial"/>
          <w:b w:val="0"/>
          <w:color w:val="000000" w:themeColor="text1"/>
          <w:sz w:val="22"/>
          <w:szCs w:val="22"/>
        </w:rPr>
        <w:t xml:space="preserve"> author details at the beginning of the paper, author affiliations and author biographies.</w:t>
      </w:r>
    </w:p>
    <w:p w14:paraId="4B1A6DDB" w14:textId="77777777" w:rsidR="00FB4EDD" w:rsidRPr="00497490" w:rsidRDefault="00497490" w:rsidP="006D7993">
      <w:pPr>
        <w:pStyle w:val="NormalWeb"/>
        <w:numPr>
          <w:ilvl w:val="0"/>
          <w:numId w:val="24"/>
        </w:numPr>
        <w:spacing w:before="0" w:beforeAutospacing="0" w:after="0" w:afterAutospacing="0"/>
        <w:rPr>
          <w:rStyle w:val="Strong"/>
          <w:rFonts w:ascii="Calibri" w:hAnsi="Calibri" w:cs="Arial"/>
          <w:b w:val="0"/>
          <w:color w:val="000000" w:themeColor="text1"/>
          <w:sz w:val="22"/>
          <w:szCs w:val="22"/>
        </w:rPr>
      </w:pPr>
      <w:r w:rsidRPr="00497490">
        <w:rPr>
          <w:rStyle w:val="Strong"/>
          <w:rFonts w:ascii="Calibri" w:hAnsi="Calibri" w:cs="Arial"/>
          <w:b w:val="0"/>
          <w:color w:val="000000" w:themeColor="text1"/>
          <w:sz w:val="22"/>
          <w:szCs w:val="22"/>
        </w:rPr>
        <w:t xml:space="preserve">One </w:t>
      </w:r>
      <w:r w:rsidRPr="00497490">
        <w:rPr>
          <w:rStyle w:val="Strong"/>
          <w:rFonts w:ascii="Calibri" w:hAnsi="Calibri" w:cs="Arial"/>
          <w:color w:val="000000" w:themeColor="text1"/>
          <w:sz w:val="22"/>
          <w:szCs w:val="22"/>
        </w:rPr>
        <w:t>with no</w:t>
      </w:r>
      <w:r w:rsidRPr="00497490">
        <w:rPr>
          <w:rStyle w:val="Strong"/>
          <w:rFonts w:ascii="Calibri" w:hAnsi="Calibri" w:cs="Arial"/>
          <w:b w:val="0"/>
          <w:color w:val="000000" w:themeColor="text1"/>
          <w:sz w:val="22"/>
          <w:szCs w:val="22"/>
        </w:rPr>
        <w:t xml:space="preserve"> author details. All of the sections above should be removed upon submission</w:t>
      </w:r>
      <w:r>
        <w:rPr>
          <w:rStyle w:val="Strong"/>
          <w:rFonts w:ascii="Calibri" w:hAnsi="Calibri" w:cs="Arial"/>
          <w:b w:val="0"/>
          <w:color w:val="000000" w:themeColor="text1"/>
          <w:sz w:val="22"/>
          <w:szCs w:val="22"/>
        </w:rPr>
        <w:t>.</w:t>
      </w:r>
    </w:p>
    <w:p w14:paraId="4FF542DC" w14:textId="77777777" w:rsidR="00497490" w:rsidRDefault="00497490" w:rsidP="00497490">
      <w:pPr>
        <w:pStyle w:val="Heading4"/>
        <w:spacing w:before="0" w:after="0"/>
        <w:rPr>
          <w:rFonts w:ascii="Calibri" w:hAnsi="Calibri"/>
          <w:sz w:val="22"/>
          <w:szCs w:val="22"/>
          <w:lang w:val="en"/>
        </w:rPr>
      </w:pPr>
      <w:bookmarkStart w:id="1" w:name="Word_count"/>
      <w:bookmarkEnd w:id="1"/>
    </w:p>
    <w:p w14:paraId="0F12E16B" w14:textId="77777777" w:rsidR="00497490" w:rsidRPr="00497490" w:rsidRDefault="00497490" w:rsidP="00497490">
      <w:pPr>
        <w:pStyle w:val="Heading4"/>
        <w:spacing w:before="0" w:after="0"/>
        <w:rPr>
          <w:rFonts w:ascii="Calibri" w:hAnsi="Calibri"/>
          <w:sz w:val="22"/>
          <w:szCs w:val="22"/>
          <w:lang w:val="en"/>
        </w:rPr>
      </w:pPr>
      <w:r w:rsidRPr="00497490">
        <w:rPr>
          <w:rFonts w:ascii="Calibri" w:hAnsi="Calibri"/>
          <w:sz w:val="22"/>
          <w:szCs w:val="22"/>
          <w:lang w:val="en"/>
        </w:rPr>
        <w:t>Word count</w:t>
      </w:r>
    </w:p>
    <w:p w14:paraId="625E8422" w14:textId="77777777" w:rsidR="00497490" w:rsidRPr="00497490" w:rsidRDefault="00497490" w:rsidP="00497490">
      <w:pPr>
        <w:pStyle w:val="NormalWeb"/>
        <w:spacing w:before="0" w:beforeAutospacing="0" w:after="0" w:afterAutospacing="0"/>
        <w:rPr>
          <w:rFonts w:ascii="Calibri" w:hAnsi="Calibri"/>
          <w:sz w:val="22"/>
          <w:szCs w:val="22"/>
          <w:lang w:val="en"/>
        </w:rPr>
      </w:pPr>
      <w:r w:rsidRPr="00497490">
        <w:rPr>
          <w:rFonts w:ascii="Calibri" w:hAnsi="Calibri"/>
          <w:sz w:val="22"/>
          <w:szCs w:val="22"/>
          <w:lang w:val="en"/>
        </w:rPr>
        <w:t>Please include a word count for your paper. A typical paper for this journ</w:t>
      </w:r>
      <w:r w:rsidR="007A704B">
        <w:rPr>
          <w:rFonts w:ascii="Calibri" w:hAnsi="Calibri"/>
          <w:sz w:val="22"/>
          <w:szCs w:val="22"/>
          <w:lang w:val="en"/>
        </w:rPr>
        <w:t>al should not exceed 8000 words,</w:t>
      </w:r>
      <w:r w:rsidRPr="00497490">
        <w:rPr>
          <w:rFonts w:ascii="Calibri" w:hAnsi="Calibri"/>
          <w:sz w:val="22"/>
          <w:szCs w:val="22"/>
          <w:lang w:val="en"/>
        </w:rPr>
        <w:t xml:space="preserve"> in</w:t>
      </w:r>
      <w:r w:rsidR="007A704B">
        <w:rPr>
          <w:rFonts w:ascii="Calibri" w:hAnsi="Calibri"/>
          <w:sz w:val="22"/>
          <w:szCs w:val="22"/>
          <w:lang w:val="en"/>
        </w:rPr>
        <w:t>clusive of endnotes, footnotes,</w:t>
      </w:r>
      <w:r w:rsidRPr="00497490">
        <w:rPr>
          <w:rFonts w:ascii="Calibri" w:hAnsi="Calibri"/>
          <w:sz w:val="22"/>
          <w:szCs w:val="22"/>
          <w:lang w:val="en"/>
        </w:rPr>
        <w:t xml:space="preserve"> figu</w:t>
      </w:r>
      <w:r w:rsidR="007A704B">
        <w:rPr>
          <w:rFonts w:ascii="Calibri" w:hAnsi="Calibri"/>
          <w:sz w:val="22"/>
          <w:szCs w:val="22"/>
          <w:lang w:val="en"/>
        </w:rPr>
        <w:t>re captions, references, and tables.</w:t>
      </w:r>
    </w:p>
    <w:p w14:paraId="5F000A61" w14:textId="77777777" w:rsidR="00497490" w:rsidRDefault="00497490" w:rsidP="00497490">
      <w:pPr>
        <w:pStyle w:val="Heading4"/>
        <w:spacing w:before="0" w:after="0"/>
        <w:rPr>
          <w:rFonts w:ascii="Calibri" w:hAnsi="Calibri"/>
          <w:sz w:val="22"/>
          <w:szCs w:val="22"/>
          <w:lang w:val="en"/>
        </w:rPr>
      </w:pPr>
      <w:bookmarkStart w:id="2" w:name="Style_guidelines"/>
      <w:bookmarkEnd w:id="2"/>
    </w:p>
    <w:p w14:paraId="1F9B1903" w14:textId="77777777" w:rsidR="00497490" w:rsidRPr="00497490" w:rsidRDefault="00497490" w:rsidP="00497490">
      <w:pPr>
        <w:pStyle w:val="Heading4"/>
        <w:spacing w:before="0" w:after="0"/>
        <w:rPr>
          <w:rFonts w:ascii="Calibri" w:hAnsi="Calibri"/>
          <w:sz w:val="22"/>
          <w:szCs w:val="22"/>
          <w:lang w:val="en"/>
        </w:rPr>
      </w:pPr>
      <w:r w:rsidRPr="00497490">
        <w:rPr>
          <w:rFonts w:ascii="Calibri" w:hAnsi="Calibri"/>
          <w:sz w:val="22"/>
          <w:szCs w:val="22"/>
          <w:lang w:val="en"/>
        </w:rPr>
        <w:t>Style guidelines</w:t>
      </w:r>
    </w:p>
    <w:p w14:paraId="1C1B3F8A" w14:textId="77777777" w:rsidR="00497490" w:rsidRPr="00497490" w:rsidRDefault="00497490" w:rsidP="00497490">
      <w:pPr>
        <w:pStyle w:val="NormalWeb"/>
        <w:spacing w:before="0" w:beforeAutospacing="0" w:after="0" w:afterAutospacing="0"/>
        <w:rPr>
          <w:rFonts w:ascii="Calibri" w:hAnsi="Calibri"/>
          <w:sz w:val="22"/>
          <w:szCs w:val="22"/>
          <w:lang w:val="en"/>
        </w:rPr>
      </w:pPr>
      <w:r w:rsidRPr="00497490">
        <w:rPr>
          <w:rFonts w:ascii="Calibri" w:hAnsi="Calibri"/>
          <w:sz w:val="22"/>
          <w:szCs w:val="22"/>
          <w:lang w:val="en"/>
        </w:rPr>
        <w:t xml:space="preserve">Please refer to these </w:t>
      </w:r>
      <w:hyperlink r:id="rId12" w:history="1">
        <w:r w:rsidRPr="00497490">
          <w:rPr>
            <w:rStyle w:val="Hyperlink"/>
            <w:rFonts w:ascii="Calibri" w:hAnsi="Calibri"/>
            <w:sz w:val="22"/>
            <w:szCs w:val="22"/>
            <w:lang w:val="en"/>
          </w:rPr>
          <w:t>quick style guidelines</w:t>
        </w:r>
      </w:hyperlink>
      <w:r w:rsidRPr="00497490">
        <w:rPr>
          <w:rFonts w:ascii="Calibri" w:hAnsi="Calibri"/>
          <w:sz w:val="22"/>
          <w:szCs w:val="22"/>
          <w:lang w:val="en"/>
        </w:rPr>
        <w:t xml:space="preserve"> when preparing your paper, rather than any published articles or a sample copy.</w:t>
      </w:r>
    </w:p>
    <w:p w14:paraId="5C61547E" w14:textId="77777777" w:rsidR="00EB3A4C" w:rsidRDefault="00EB3A4C" w:rsidP="00497490">
      <w:pPr>
        <w:pStyle w:val="NormalWeb"/>
        <w:spacing w:before="0" w:beforeAutospacing="0" w:after="0" w:afterAutospacing="0"/>
        <w:rPr>
          <w:rFonts w:ascii="Calibri" w:hAnsi="Calibri"/>
          <w:sz w:val="22"/>
          <w:szCs w:val="22"/>
          <w:lang w:val="en"/>
        </w:rPr>
      </w:pPr>
    </w:p>
    <w:p w14:paraId="1CF34AEE" w14:textId="77777777" w:rsidR="00497490" w:rsidRDefault="00497490" w:rsidP="00497490">
      <w:pPr>
        <w:pStyle w:val="NormalWeb"/>
        <w:spacing w:before="0" w:beforeAutospacing="0" w:after="0" w:afterAutospacing="0"/>
        <w:rPr>
          <w:rFonts w:asciiTheme="minorHAnsi" w:hAnsiTheme="minorHAnsi" w:cs="Arial"/>
          <w:sz w:val="22"/>
          <w:szCs w:val="22"/>
        </w:rPr>
      </w:pPr>
      <w:r w:rsidRPr="00497490">
        <w:rPr>
          <w:rFonts w:ascii="Calibri" w:hAnsi="Calibri"/>
          <w:sz w:val="22"/>
          <w:szCs w:val="22"/>
          <w:lang w:val="en"/>
        </w:rPr>
        <w:t>Please Australian spelling consistently throughout your manuscript.</w:t>
      </w:r>
      <w:r w:rsidR="00EB3A4C">
        <w:rPr>
          <w:rFonts w:ascii="Calibri" w:hAnsi="Calibri"/>
          <w:sz w:val="22"/>
          <w:szCs w:val="22"/>
          <w:lang w:val="en"/>
        </w:rPr>
        <w:t xml:space="preserve"> </w:t>
      </w:r>
      <w:r w:rsidR="00EB3A4C" w:rsidRPr="0045401B">
        <w:rPr>
          <w:rFonts w:asciiTheme="minorHAnsi" w:hAnsiTheme="minorHAnsi" w:cs="Arial"/>
          <w:sz w:val="22"/>
          <w:szCs w:val="22"/>
        </w:rPr>
        <w:t xml:space="preserve">For spelling guidelines, use </w:t>
      </w:r>
      <w:r w:rsidR="00EB3A4C" w:rsidRPr="0045401B">
        <w:rPr>
          <w:rStyle w:val="Emphasis"/>
          <w:rFonts w:asciiTheme="minorHAnsi" w:hAnsiTheme="minorHAnsi" w:cs="Arial"/>
          <w:sz w:val="22"/>
          <w:szCs w:val="22"/>
        </w:rPr>
        <w:t>The Australian Oxford dictionary</w:t>
      </w:r>
      <w:r w:rsidR="00EB3A4C" w:rsidRPr="0045401B">
        <w:rPr>
          <w:rFonts w:asciiTheme="minorHAnsi" w:hAnsiTheme="minorHAnsi" w:cs="Arial"/>
          <w:sz w:val="22"/>
          <w:szCs w:val="22"/>
        </w:rPr>
        <w:t xml:space="preserve"> or </w:t>
      </w:r>
      <w:r w:rsidR="00EB3A4C" w:rsidRPr="0045401B">
        <w:rPr>
          <w:rStyle w:val="Emphasis"/>
          <w:rFonts w:asciiTheme="minorHAnsi" w:hAnsiTheme="minorHAnsi" w:cs="Arial"/>
          <w:sz w:val="22"/>
          <w:szCs w:val="22"/>
        </w:rPr>
        <w:t>The Macquarie dictionary</w:t>
      </w:r>
      <w:r w:rsidR="00EB3A4C" w:rsidRPr="0045401B">
        <w:rPr>
          <w:rFonts w:asciiTheme="minorHAnsi" w:hAnsiTheme="minorHAnsi" w:cs="Arial"/>
          <w:sz w:val="22"/>
          <w:szCs w:val="22"/>
        </w:rPr>
        <w:t>.</w:t>
      </w:r>
    </w:p>
    <w:p w14:paraId="3C8E482E" w14:textId="77777777" w:rsidR="00F62FD2" w:rsidRDefault="00F62FD2" w:rsidP="00497490">
      <w:pPr>
        <w:pStyle w:val="NormalWeb"/>
        <w:spacing w:before="0" w:beforeAutospacing="0" w:after="0" w:afterAutospacing="0"/>
        <w:rPr>
          <w:rFonts w:asciiTheme="minorHAnsi" w:hAnsiTheme="minorHAnsi" w:cs="Arial"/>
          <w:sz w:val="22"/>
          <w:szCs w:val="22"/>
        </w:rPr>
      </w:pPr>
    </w:p>
    <w:p w14:paraId="3973DDA2" w14:textId="77777777" w:rsidR="00F62FD2" w:rsidRPr="00497490" w:rsidRDefault="00F62FD2" w:rsidP="00497490">
      <w:pPr>
        <w:pStyle w:val="NormalWeb"/>
        <w:spacing w:before="0" w:beforeAutospacing="0" w:after="0" w:afterAutospacing="0"/>
        <w:rPr>
          <w:rFonts w:ascii="Calibri" w:hAnsi="Calibri"/>
          <w:sz w:val="22"/>
          <w:szCs w:val="22"/>
          <w:lang w:val="en"/>
        </w:rPr>
      </w:pPr>
      <w:r w:rsidRPr="00F62FD2">
        <w:rPr>
          <w:rFonts w:ascii="Calibri" w:hAnsi="Calibri"/>
          <w:sz w:val="22"/>
          <w:szCs w:val="22"/>
          <w:lang w:val="en"/>
        </w:rPr>
        <w:t>Please use single quotation marks, except where ‘a quotation is “within” a quotation’. Please note that long quotations should be indented without quotation marks.</w:t>
      </w:r>
    </w:p>
    <w:p w14:paraId="2D0A7049" w14:textId="77777777" w:rsidR="00EB3A4C" w:rsidRDefault="00EB3A4C" w:rsidP="00497490">
      <w:pPr>
        <w:pStyle w:val="NormalWeb"/>
        <w:spacing w:before="0" w:beforeAutospacing="0" w:after="0" w:afterAutospacing="0"/>
        <w:rPr>
          <w:rFonts w:ascii="Calibri" w:hAnsi="Calibri"/>
          <w:sz w:val="22"/>
          <w:szCs w:val="22"/>
          <w:lang w:val="en"/>
        </w:rPr>
      </w:pPr>
    </w:p>
    <w:p w14:paraId="04827199" w14:textId="77777777" w:rsidR="00696C65" w:rsidRPr="00696C65" w:rsidRDefault="00696C65" w:rsidP="00696C65">
      <w:pPr>
        <w:rPr>
          <w:rFonts w:asciiTheme="minorHAnsi" w:hAnsiTheme="minorHAnsi"/>
          <w:sz w:val="22"/>
          <w:szCs w:val="22"/>
        </w:rPr>
      </w:pPr>
      <w:r w:rsidRPr="0045401B">
        <w:rPr>
          <w:rFonts w:asciiTheme="minorHAnsi" w:hAnsiTheme="minorHAnsi" w:cs="Arial"/>
          <w:sz w:val="22"/>
          <w:szCs w:val="22"/>
        </w:rPr>
        <w:t xml:space="preserve">Third person is preferable for </w:t>
      </w:r>
      <w:r w:rsidRPr="0045401B">
        <w:rPr>
          <w:rStyle w:val="Emphasis"/>
          <w:rFonts w:asciiTheme="minorHAnsi" w:hAnsiTheme="minorHAnsi" w:cs="Arial"/>
          <w:sz w:val="22"/>
          <w:szCs w:val="22"/>
        </w:rPr>
        <w:t>AICCM Bulletin</w:t>
      </w:r>
      <w:r w:rsidRPr="0045401B">
        <w:rPr>
          <w:rFonts w:asciiTheme="minorHAnsi" w:hAnsiTheme="minorHAnsi" w:cs="Arial"/>
          <w:sz w:val="22"/>
          <w:szCs w:val="22"/>
        </w:rPr>
        <w:t xml:space="preserve"> papers.</w:t>
      </w:r>
      <w:r>
        <w:rPr>
          <w:rFonts w:asciiTheme="minorHAnsi" w:hAnsiTheme="minorHAnsi"/>
          <w:sz w:val="22"/>
          <w:szCs w:val="22"/>
        </w:rPr>
        <w:t xml:space="preserve"> </w:t>
      </w:r>
      <w:r w:rsidRPr="00696C65">
        <w:rPr>
          <w:rFonts w:asciiTheme="minorHAnsi" w:hAnsiTheme="minorHAnsi" w:cs="Arial"/>
          <w:sz w:val="22"/>
          <w:szCs w:val="22"/>
        </w:rPr>
        <w:t>Articles originally written for oral presentation should be submitted in a style suitable for written communication.</w:t>
      </w:r>
    </w:p>
    <w:p w14:paraId="1B4C9C3A" w14:textId="77777777" w:rsidR="00696C65" w:rsidRDefault="00696C65" w:rsidP="00497490">
      <w:pPr>
        <w:pStyle w:val="NormalWeb"/>
        <w:spacing w:before="0" w:beforeAutospacing="0" w:after="0" w:afterAutospacing="0"/>
        <w:rPr>
          <w:rFonts w:ascii="Calibri" w:hAnsi="Calibri"/>
          <w:sz w:val="22"/>
          <w:szCs w:val="22"/>
          <w:lang w:val="en"/>
        </w:rPr>
      </w:pPr>
    </w:p>
    <w:p w14:paraId="651225E6" w14:textId="77777777" w:rsidR="00497490" w:rsidRPr="00497490" w:rsidRDefault="00497490" w:rsidP="00497490">
      <w:pPr>
        <w:pStyle w:val="Heading4"/>
        <w:spacing w:before="0" w:after="0"/>
        <w:rPr>
          <w:rFonts w:ascii="Calibri" w:hAnsi="Calibri"/>
          <w:sz w:val="22"/>
          <w:szCs w:val="22"/>
          <w:lang w:val="en"/>
        </w:rPr>
      </w:pPr>
      <w:r w:rsidRPr="00497490">
        <w:rPr>
          <w:rFonts w:ascii="Calibri" w:hAnsi="Calibri"/>
          <w:sz w:val="22"/>
          <w:szCs w:val="22"/>
          <w:lang w:val="en"/>
        </w:rPr>
        <w:t>Formatting and templates</w:t>
      </w:r>
    </w:p>
    <w:p w14:paraId="0444D7AD" w14:textId="77777777" w:rsidR="00497490" w:rsidRDefault="00497490" w:rsidP="00497490">
      <w:pPr>
        <w:pStyle w:val="NormalWeb"/>
        <w:spacing w:before="0" w:beforeAutospacing="0" w:after="0" w:afterAutospacing="0"/>
        <w:rPr>
          <w:rFonts w:ascii="Calibri" w:hAnsi="Calibri"/>
          <w:sz w:val="22"/>
          <w:szCs w:val="22"/>
          <w:lang w:val="en"/>
        </w:rPr>
      </w:pPr>
      <w:r w:rsidRPr="00497490">
        <w:rPr>
          <w:rFonts w:ascii="Calibri" w:hAnsi="Calibri"/>
          <w:sz w:val="22"/>
          <w:szCs w:val="22"/>
          <w:lang w:val="en"/>
        </w:rPr>
        <w:t>Papers may be submitted in</w:t>
      </w:r>
      <w:r w:rsidR="00F62FD2">
        <w:rPr>
          <w:rFonts w:ascii="Calibri" w:hAnsi="Calibri"/>
          <w:sz w:val="22"/>
          <w:szCs w:val="22"/>
          <w:lang w:val="en"/>
        </w:rPr>
        <w:t xml:space="preserve"> </w:t>
      </w:r>
      <w:r w:rsidRPr="00497490">
        <w:rPr>
          <w:rFonts w:ascii="Calibri" w:hAnsi="Calibri"/>
          <w:sz w:val="22"/>
          <w:szCs w:val="22"/>
          <w:lang w:val="en"/>
        </w:rPr>
        <w:t xml:space="preserve">Word </w:t>
      </w:r>
      <w:r w:rsidR="00F62FD2">
        <w:rPr>
          <w:rFonts w:ascii="Calibri" w:hAnsi="Calibri"/>
          <w:sz w:val="22"/>
          <w:szCs w:val="22"/>
          <w:lang w:val="en"/>
        </w:rPr>
        <w:t>or</w:t>
      </w:r>
      <w:r w:rsidRPr="00497490">
        <w:rPr>
          <w:rFonts w:ascii="Calibri" w:hAnsi="Calibri"/>
          <w:sz w:val="22"/>
          <w:szCs w:val="22"/>
          <w:lang w:val="en"/>
        </w:rPr>
        <w:t xml:space="preserve"> LaTeX</w:t>
      </w:r>
      <w:r w:rsidR="00F62FD2">
        <w:rPr>
          <w:rFonts w:ascii="Calibri" w:hAnsi="Calibri"/>
          <w:sz w:val="22"/>
          <w:szCs w:val="22"/>
          <w:lang w:val="en"/>
        </w:rPr>
        <w:t xml:space="preserve"> formats</w:t>
      </w:r>
      <w:r w:rsidRPr="00497490">
        <w:rPr>
          <w:rFonts w:ascii="Calibri" w:hAnsi="Calibri"/>
          <w:sz w:val="22"/>
          <w:szCs w:val="22"/>
          <w:lang w:val="en"/>
        </w:rPr>
        <w:t>. Figures should be saved separately from the text. To assist you in preparing your paper, we provide formatting template(s).</w:t>
      </w:r>
    </w:p>
    <w:p w14:paraId="6012C9A2" w14:textId="77777777" w:rsidR="00EB3A4C" w:rsidRPr="00497490" w:rsidRDefault="00EB3A4C" w:rsidP="00497490">
      <w:pPr>
        <w:pStyle w:val="NormalWeb"/>
        <w:spacing w:before="0" w:beforeAutospacing="0" w:after="0" w:afterAutospacing="0"/>
        <w:rPr>
          <w:rFonts w:ascii="Calibri" w:hAnsi="Calibri"/>
          <w:sz w:val="22"/>
          <w:szCs w:val="22"/>
          <w:lang w:val="en"/>
        </w:rPr>
      </w:pPr>
    </w:p>
    <w:p w14:paraId="4BCE381F" w14:textId="77777777" w:rsidR="00497490" w:rsidRPr="00497490" w:rsidRDefault="00000000" w:rsidP="00497490">
      <w:pPr>
        <w:pStyle w:val="NormalWeb"/>
        <w:spacing w:before="0" w:beforeAutospacing="0" w:after="0" w:afterAutospacing="0"/>
        <w:rPr>
          <w:rFonts w:ascii="Calibri" w:hAnsi="Calibri"/>
          <w:sz w:val="22"/>
          <w:szCs w:val="22"/>
          <w:lang w:val="en"/>
        </w:rPr>
      </w:pPr>
      <w:hyperlink r:id="rId13" w:history="1">
        <w:r w:rsidR="00497490" w:rsidRPr="00120AA7">
          <w:rPr>
            <w:rStyle w:val="Hyperlink"/>
            <w:rFonts w:ascii="Calibri" w:hAnsi="Calibri"/>
            <w:sz w:val="22"/>
            <w:szCs w:val="22"/>
            <w:lang w:val="en"/>
          </w:rPr>
          <w:t>Word templates</w:t>
        </w:r>
      </w:hyperlink>
      <w:r w:rsidR="00497490" w:rsidRPr="00497490">
        <w:rPr>
          <w:rFonts w:ascii="Calibri" w:hAnsi="Calibri"/>
          <w:sz w:val="22"/>
          <w:szCs w:val="22"/>
          <w:lang w:val="en"/>
        </w:rPr>
        <w:t xml:space="preserve"> are available for this journal. Please save the template to your hard drive, ready for use.</w:t>
      </w:r>
    </w:p>
    <w:p w14:paraId="414BE929" w14:textId="77777777" w:rsidR="00EB3A4C" w:rsidRDefault="00EB3A4C" w:rsidP="00497490">
      <w:pPr>
        <w:pStyle w:val="NormalWeb"/>
        <w:spacing w:before="0" w:beforeAutospacing="0" w:after="0" w:afterAutospacing="0"/>
        <w:rPr>
          <w:rFonts w:ascii="Calibri" w:hAnsi="Calibri"/>
          <w:sz w:val="22"/>
          <w:szCs w:val="22"/>
          <w:lang w:val="en"/>
        </w:rPr>
      </w:pPr>
    </w:p>
    <w:p w14:paraId="183C92F4" w14:textId="77777777" w:rsidR="00497490" w:rsidRPr="00497490" w:rsidRDefault="00497490" w:rsidP="00497490">
      <w:pPr>
        <w:pStyle w:val="NormalWeb"/>
        <w:spacing w:before="0" w:beforeAutospacing="0" w:after="0" w:afterAutospacing="0"/>
        <w:rPr>
          <w:rFonts w:ascii="Calibri" w:hAnsi="Calibri"/>
          <w:sz w:val="22"/>
          <w:szCs w:val="22"/>
          <w:lang w:val="en"/>
        </w:rPr>
      </w:pPr>
      <w:r w:rsidRPr="00497490">
        <w:rPr>
          <w:rFonts w:ascii="Calibri" w:hAnsi="Calibri"/>
          <w:sz w:val="22"/>
          <w:szCs w:val="22"/>
          <w:lang w:val="en"/>
        </w:rPr>
        <w:t>If you are not able to use the templates via these links (or if you have any other template queries) please contac</w:t>
      </w:r>
      <w:r w:rsidR="00F62FD2">
        <w:rPr>
          <w:rFonts w:ascii="Calibri" w:hAnsi="Calibri"/>
          <w:sz w:val="22"/>
          <w:szCs w:val="22"/>
          <w:lang w:val="en"/>
        </w:rPr>
        <w:t xml:space="preserve">t Taylor and Frances at </w:t>
      </w:r>
      <w:hyperlink r:id="rId14" w:history="1">
        <w:r w:rsidR="00F62FD2" w:rsidRPr="00AF7B09">
          <w:rPr>
            <w:rStyle w:val="Hyperlink"/>
            <w:rFonts w:ascii="Calibri" w:hAnsi="Calibri"/>
            <w:sz w:val="22"/>
            <w:szCs w:val="22"/>
            <w:lang w:val="en"/>
          </w:rPr>
          <w:t>http://authorservices.taylorandfrancis.com/contact/</w:t>
        </w:r>
      </w:hyperlink>
      <w:r w:rsidR="00F62FD2">
        <w:rPr>
          <w:rFonts w:ascii="Calibri" w:hAnsi="Calibri"/>
          <w:sz w:val="22"/>
          <w:szCs w:val="22"/>
          <w:lang w:val="en"/>
        </w:rPr>
        <w:t xml:space="preserve"> </w:t>
      </w:r>
    </w:p>
    <w:p w14:paraId="66DE51F0" w14:textId="77777777" w:rsidR="0045401B" w:rsidRDefault="0045401B" w:rsidP="0045401B">
      <w:pPr>
        <w:pStyle w:val="NormalWeb"/>
        <w:spacing w:before="0" w:beforeAutospacing="0" w:after="0" w:afterAutospacing="0"/>
        <w:rPr>
          <w:rStyle w:val="Strong"/>
          <w:rFonts w:asciiTheme="minorHAnsi" w:hAnsiTheme="minorHAnsi" w:cs="Arial"/>
          <w:color w:val="000000" w:themeColor="text1"/>
          <w:sz w:val="22"/>
          <w:szCs w:val="22"/>
        </w:rPr>
      </w:pPr>
    </w:p>
    <w:p w14:paraId="79FA3FF9" w14:textId="0F4420D6" w:rsidR="00203940" w:rsidRPr="005355C6" w:rsidRDefault="00203940" w:rsidP="00203940">
      <w:pPr>
        <w:pStyle w:val="NormalWeb"/>
        <w:spacing w:before="0" w:beforeAutospacing="0" w:after="0" w:afterAutospacing="0"/>
        <w:rPr>
          <w:rFonts w:asciiTheme="minorHAnsi" w:hAnsiTheme="minorHAnsi" w:cstheme="minorHAnsi"/>
          <w:sz w:val="22"/>
          <w:szCs w:val="22"/>
        </w:rPr>
      </w:pPr>
      <w:r w:rsidRPr="0045401B">
        <w:rPr>
          <w:rStyle w:val="Strong"/>
          <w:rFonts w:asciiTheme="minorHAnsi" w:hAnsiTheme="minorHAnsi" w:cs="Arial"/>
          <w:color w:val="000000" w:themeColor="text1"/>
          <w:sz w:val="22"/>
          <w:szCs w:val="22"/>
        </w:rPr>
        <w:t>Guidelines for Ethical Research in Australian Indigenous Studies</w:t>
      </w:r>
      <w:r w:rsidRPr="0045401B">
        <w:rPr>
          <w:rFonts w:asciiTheme="minorHAnsi" w:hAnsiTheme="minorHAnsi" w:cs="Arial"/>
          <w:b/>
          <w:bCs/>
          <w:color w:val="000000" w:themeColor="text1"/>
          <w:sz w:val="22"/>
          <w:szCs w:val="22"/>
        </w:rPr>
        <w:br/>
      </w:r>
      <w:r w:rsidRPr="005355C6">
        <w:rPr>
          <w:rFonts w:asciiTheme="minorHAnsi" w:hAnsiTheme="minorHAnsi" w:cstheme="minorHAnsi"/>
          <w:sz w:val="22"/>
          <w:szCs w:val="22"/>
        </w:rPr>
        <w:t>The Guidelines for Ethical Research in Australian Indigenous Studies (20</w:t>
      </w:r>
      <w:r w:rsidR="007E4747">
        <w:rPr>
          <w:rFonts w:asciiTheme="minorHAnsi" w:hAnsiTheme="minorHAnsi" w:cstheme="minorHAnsi"/>
          <w:sz w:val="22"/>
          <w:szCs w:val="22"/>
        </w:rPr>
        <w:t>20</w:t>
      </w:r>
      <w:r w:rsidRPr="005355C6">
        <w:rPr>
          <w:rFonts w:asciiTheme="minorHAnsi" w:hAnsiTheme="minorHAnsi" w:cstheme="minorHAnsi"/>
          <w:sz w:val="22"/>
          <w:szCs w:val="22"/>
        </w:rPr>
        <w:t>) includes 14 principles for ethical research. Researchers and authors should be aware of all principles, for example:</w:t>
      </w:r>
    </w:p>
    <w:p w14:paraId="107520DB" w14:textId="77777777" w:rsidR="00203940" w:rsidRPr="005355C6" w:rsidRDefault="00203940" w:rsidP="00203940">
      <w:pPr>
        <w:pStyle w:val="NormalWeb"/>
        <w:spacing w:before="0" w:beforeAutospacing="0" w:after="0" w:afterAutospacing="0"/>
        <w:rPr>
          <w:rFonts w:asciiTheme="minorHAnsi" w:hAnsiTheme="minorHAnsi" w:cstheme="minorHAnsi"/>
          <w:sz w:val="22"/>
          <w:szCs w:val="22"/>
        </w:rPr>
      </w:pPr>
      <w:r w:rsidRPr="005355C6">
        <w:rPr>
          <w:rFonts w:asciiTheme="minorHAnsi" w:hAnsiTheme="minorHAnsi" w:cstheme="minorHAnsi"/>
          <w:sz w:val="22"/>
          <w:szCs w:val="22"/>
        </w:rPr>
        <w:t>Principle 1: Recognition of the diversity and uniqueness of peoples, as well as of individuals, is essential. Research in Indigenous studies must recognise the diversity of Indigenous peoples, including their different languages, cultures, histories and perspectives. It is also important to recognise the diversity of individuals and groups within communities.</w:t>
      </w:r>
    </w:p>
    <w:p w14:paraId="787A2C86" w14:textId="77777777" w:rsidR="00203940" w:rsidRPr="005355C6" w:rsidRDefault="00203940" w:rsidP="00203940">
      <w:pPr>
        <w:pStyle w:val="NormalWeb"/>
        <w:spacing w:before="0" w:beforeAutospacing="0" w:after="0" w:afterAutospacing="0"/>
        <w:rPr>
          <w:rFonts w:asciiTheme="minorHAnsi" w:hAnsiTheme="minorHAnsi" w:cstheme="minorHAnsi"/>
          <w:sz w:val="22"/>
          <w:szCs w:val="22"/>
        </w:rPr>
      </w:pPr>
    </w:p>
    <w:p w14:paraId="020B0F03" w14:textId="2DD6FFC2" w:rsidR="00203940" w:rsidRPr="005355C6" w:rsidRDefault="00203940" w:rsidP="00602DA1">
      <w:pPr>
        <w:outlineLvl w:val="2"/>
        <w:rPr>
          <w:rFonts w:asciiTheme="minorHAnsi" w:hAnsiTheme="minorHAnsi" w:cstheme="minorHAnsi"/>
          <w:sz w:val="22"/>
          <w:szCs w:val="22"/>
        </w:rPr>
      </w:pPr>
      <w:r w:rsidRPr="005355C6">
        <w:rPr>
          <w:rFonts w:asciiTheme="minorHAnsi" w:hAnsiTheme="minorHAnsi" w:cstheme="minorHAnsi"/>
          <w:sz w:val="22"/>
          <w:szCs w:val="22"/>
        </w:rPr>
        <w:t>For further information see:</w:t>
      </w:r>
      <w:r w:rsidRPr="005355C6">
        <w:rPr>
          <w:rFonts w:asciiTheme="minorHAnsi" w:hAnsiTheme="minorHAnsi" w:cstheme="minorHAnsi"/>
          <w:sz w:val="22"/>
          <w:szCs w:val="22"/>
        </w:rPr>
        <w:br/>
        <w:t>Australian Institute of Aboriginal and Torres Strait Islander Studies 20</w:t>
      </w:r>
      <w:r w:rsidR="00602DA1" w:rsidRPr="005355C6">
        <w:rPr>
          <w:rFonts w:asciiTheme="minorHAnsi" w:hAnsiTheme="minorHAnsi" w:cstheme="minorHAnsi"/>
          <w:sz w:val="22"/>
          <w:szCs w:val="22"/>
        </w:rPr>
        <w:t>20</w:t>
      </w:r>
      <w:r w:rsidRPr="005355C6">
        <w:rPr>
          <w:rFonts w:asciiTheme="minorHAnsi" w:hAnsiTheme="minorHAnsi" w:cstheme="minorHAnsi"/>
          <w:sz w:val="22"/>
          <w:szCs w:val="22"/>
        </w:rPr>
        <w:t xml:space="preserve">, </w:t>
      </w:r>
      <w:r w:rsidR="00602DA1" w:rsidRPr="005355C6">
        <w:rPr>
          <w:rFonts w:asciiTheme="minorHAnsi" w:hAnsiTheme="minorHAnsi" w:cstheme="minorHAnsi"/>
          <w:sz w:val="22"/>
          <w:szCs w:val="22"/>
        </w:rPr>
        <w:t>A Guide to Applying the AIATSIS Code of Ethics for Aboriginal and Torres Strait Islander Research</w:t>
      </w:r>
      <w:r w:rsidRPr="005355C6">
        <w:rPr>
          <w:rFonts w:asciiTheme="minorHAnsi" w:hAnsiTheme="minorHAnsi" w:cstheme="minorHAnsi"/>
          <w:sz w:val="22"/>
          <w:szCs w:val="22"/>
        </w:rPr>
        <w:t>, Canberra, viewed 10 June 20</w:t>
      </w:r>
      <w:r w:rsidR="00602DA1" w:rsidRPr="005355C6">
        <w:rPr>
          <w:rFonts w:asciiTheme="minorHAnsi" w:hAnsiTheme="minorHAnsi" w:cstheme="minorHAnsi"/>
          <w:sz w:val="22"/>
          <w:szCs w:val="22"/>
        </w:rPr>
        <w:t>20</w:t>
      </w:r>
      <w:r w:rsidRPr="005355C6">
        <w:rPr>
          <w:rFonts w:asciiTheme="minorHAnsi" w:hAnsiTheme="minorHAnsi" w:cstheme="minorHAnsi"/>
          <w:sz w:val="22"/>
          <w:szCs w:val="22"/>
        </w:rPr>
        <w:t xml:space="preserve">, </w:t>
      </w:r>
    </w:p>
    <w:p w14:paraId="7D4BA327" w14:textId="76428281" w:rsidR="00203940" w:rsidRPr="005355C6" w:rsidRDefault="00203940" w:rsidP="00203940">
      <w:pPr>
        <w:pStyle w:val="NormalWeb"/>
        <w:spacing w:before="0" w:beforeAutospacing="0" w:after="0" w:afterAutospacing="0"/>
        <w:rPr>
          <w:rFonts w:asciiTheme="minorHAnsi" w:hAnsiTheme="minorHAnsi" w:cstheme="minorHAnsi"/>
          <w:sz w:val="22"/>
          <w:szCs w:val="22"/>
        </w:rPr>
      </w:pPr>
      <w:r w:rsidRPr="005355C6">
        <w:rPr>
          <w:rFonts w:asciiTheme="minorHAnsi" w:hAnsiTheme="minorHAnsi" w:cstheme="minorHAnsi"/>
          <w:sz w:val="22"/>
          <w:szCs w:val="22"/>
        </w:rPr>
        <w:t>&lt;</w:t>
      </w:r>
      <w:r w:rsidR="005355C6" w:rsidRPr="005355C6">
        <w:rPr>
          <w:rFonts w:asciiTheme="minorHAnsi" w:hAnsiTheme="minorHAnsi" w:cstheme="minorHAnsi"/>
          <w:sz w:val="22"/>
          <w:szCs w:val="22"/>
        </w:rPr>
        <w:t xml:space="preserve"> https://aiatsis.gov.au/sites/default/files/2020-10/aiatsis-guide-applying-code-ethics_0.pdf</w:t>
      </w:r>
      <w:r w:rsidRPr="005355C6">
        <w:rPr>
          <w:rFonts w:asciiTheme="minorHAnsi" w:hAnsiTheme="minorHAnsi" w:cstheme="minorHAnsi"/>
          <w:sz w:val="22"/>
          <w:szCs w:val="22"/>
        </w:rPr>
        <w:t>&gt;.</w:t>
      </w:r>
    </w:p>
    <w:p w14:paraId="59BF10CC" w14:textId="77777777" w:rsidR="00203940" w:rsidRDefault="00203940" w:rsidP="0045401B">
      <w:pPr>
        <w:pStyle w:val="NormalWeb"/>
        <w:spacing w:before="0" w:beforeAutospacing="0" w:after="0" w:afterAutospacing="0"/>
        <w:rPr>
          <w:rStyle w:val="Strong"/>
          <w:rFonts w:asciiTheme="minorHAnsi" w:hAnsiTheme="minorHAnsi" w:cs="Arial"/>
          <w:color w:val="000000" w:themeColor="text1"/>
          <w:sz w:val="22"/>
          <w:szCs w:val="22"/>
        </w:rPr>
      </w:pPr>
    </w:p>
    <w:p w14:paraId="11F435CF" w14:textId="77777777" w:rsidR="00EB3A4C" w:rsidRPr="00EB3A4C" w:rsidRDefault="00EB3A4C" w:rsidP="00EB3A4C">
      <w:pPr>
        <w:pStyle w:val="NormalWeb"/>
        <w:spacing w:before="0" w:beforeAutospacing="0" w:after="0" w:afterAutospacing="0"/>
        <w:rPr>
          <w:rFonts w:ascii="Calibri" w:hAnsi="Calibri"/>
          <w:color w:val="000000" w:themeColor="text1"/>
          <w:sz w:val="22"/>
          <w:szCs w:val="22"/>
        </w:rPr>
      </w:pPr>
      <w:r w:rsidRPr="00EB3A4C">
        <w:rPr>
          <w:rStyle w:val="Strong"/>
          <w:rFonts w:ascii="Calibri" w:hAnsi="Calibri" w:cs="Arial"/>
          <w:color w:val="000000" w:themeColor="text1"/>
          <w:sz w:val="22"/>
          <w:szCs w:val="22"/>
        </w:rPr>
        <w:t>References and in text citations</w:t>
      </w:r>
    </w:p>
    <w:p w14:paraId="60C0F58D" w14:textId="4625B666" w:rsidR="00EB3A4C" w:rsidRPr="002B0E0D" w:rsidRDefault="00EB3A4C" w:rsidP="002B0E0D">
      <w:r w:rsidRPr="00EB3A4C">
        <w:rPr>
          <w:rFonts w:ascii="Calibri" w:hAnsi="Calibri"/>
          <w:sz w:val="22"/>
          <w:szCs w:val="22"/>
          <w:lang w:val="en"/>
        </w:rPr>
        <w:t>Please use th</w:t>
      </w:r>
      <w:r w:rsidR="00BF541A">
        <w:rPr>
          <w:rFonts w:ascii="Calibri" w:hAnsi="Calibri"/>
          <w:sz w:val="22"/>
          <w:szCs w:val="22"/>
          <w:lang w:val="en"/>
        </w:rPr>
        <w:t>e AICCM reference manual</w:t>
      </w:r>
      <w:r w:rsidRPr="00EB3A4C">
        <w:rPr>
          <w:rFonts w:ascii="Calibri" w:hAnsi="Calibri"/>
          <w:sz w:val="22"/>
          <w:szCs w:val="22"/>
          <w:lang w:val="en"/>
        </w:rPr>
        <w:t xml:space="preserve"> when preparing your paper</w:t>
      </w:r>
      <w:r w:rsidR="00BF541A">
        <w:rPr>
          <w:rFonts w:ascii="Calibri" w:hAnsi="Calibri"/>
          <w:sz w:val="22"/>
          <w:szCs w:val="22"/>
          <w:lang w:val="en"/>
        </w:rPr>
        <w:t xml:space="preserve"> (download from the </w:t>
      </w:r>
      <w:hyperlink r:id="rId15" w:history="1">
        <w:r w:rsidR="00BF541A" w:rsidRPr="00BF541A">
          <w:rPr>
            <w:rStyle w:val="Hyperlink"/>
            <w:rFonts w:ascii="Calibri" w:hAnsi="Calibri"/>
            <w:sz w:val="22"/>
            <w:szCs w:val="22"/>
            <w:lang w:val="en"/>
          </w:rPr>
          <w:t>AICCM</w:t>
        </w:r>
      </w:hyperlink>
      <w:r w:rsidR="00BF541A">
        <w:rPr>
          <w:rFonts w:ascii="Calibri" w:hAnsi="Calibri"/>
          <w:sz w:val="22"/>
          <w:szCs w:val="22"/>
          <w:lang w:val="en"/>
        </w:rPr>
        <w:t xml:space="preserve"> or the </w:t>
      </w:r>
      <w:hyperlink r:id="rId16" w:anchor="style" w:history="1">
        <w:r w:rsidR="00BF541A" w:rsidRPr="00BF541A">
          <w:rPr>
            <w:rStyle w:val="Hyperlink"/>
            <w:rFonts w:ascii="Calibri" w:hAnsi="Calibri"/>
            <w:sz w:val="22"/>
            <w:szCs w:val="22"/>
            <w:lang w:val="en"/>
          </w:rPr>
          <w:t>Taylor &amp; Francis site</w:t>
        </w:r>
      </w:hyperlink>
      <w:r w:rsidRPr="00EB3A4C">
        <w:rPr>
          <w:rFonts w:ascii="Calibri" w:hAnsi="Calibri"/>
          <w:sz w:val="22"/>
          <w:szCs w:val="22"/>
          <w:lang w:val="en"/>
        </w:rPr>
        <w:t>. All in text citations should appear in the r</w:t>
      </w:r>
      <w:r w:rsidRPr="00EB3A4C">
        <w:rPr>
          <w:rFonts w:ascii="Calibri" w:hAnsi="Calibri" w:cs="Arial"/>
          <w:sz w:val="22"/>
          <w:szCs w:val="22"/>
        </w:rPr>
        <w:t xml:space="preserve">eference list at the end of the paper in alphabetical order. The AICCM reference manual is based on the author-date (Harvard) citation style as detailed in: </w:t>
      </w:r>
    </w:p>
    <w:p w14:paraId="65991AA1" w14:textId="77777777" w:rsidR="00EB3A4C" w:rsidRPr="00EB3A4C" w:rsidRDefault="00EB3A4C" w:rsidP="00EB3A4C">
      <w:pPr>
        <w:pStyle w:val="NormalWeb"/>
        <w:spacing w:before="0" w:beforeAutospacing="0" w:after="0" w:afterAutospacing="0"/>
        <w:rPr>
          <w:rFonts w:ascii="Calibri" w:hAnsi="Calibri" w:cs="Arial"/>
          <w:sz w:val="22"/>
          <w:szCs w:val="22"/>
        </w:rPr>
      </w:pPr>
      <w:r w:rsidRPr="00EB3A4C">
        <w:rPr>
          <w:rFonts w:ascii="Calibri" w:hAnsi="Calibri" w:cs="Arial"/>
          <w:sz w:val="22"/>
          <w:szCs w:val="22"/>
        </w:rPr>
        <w:t xml:space="preserve">Snooks &amp; Co 2002, </w:t>
      </w:r>
      <w:r w:rsidRPr="00EB3A4C">
        <w:rPr>
          <w:rStyle w:val="Emphasis"/>
          <w:rFonts w:ascii="Calibri" w:hAnsi="Calibri" w:cs="Arial"/>
          <w:sz w:val="22"/>
          <w:szCs w:val="22"/>
        </w:rPr>
        <w:t>Style Manual for authors, editors and printers</w:t>
      </w:r>
      <w:r w:rsidRPr="00EB3A4C">
        <w:rPr>
          <w:rFonts w:ascii="Calibri" w:hAnsi="Calibri" w:cs="Arial"/>
          <w:sz w:val="22"/>
          <w:szCs w:val="22"/>
        </w:rPr>
        <w:t>, 6th edn, John Wiley &amp; Sons, Milton.</w:t>
      </w:r>
    </w:p>
    <w:p w14:paraId="3D9F8EB8" w14:textId="77777777" w:rsidR="00EB3A4C" w:rsidRPr="006D7993" w:rsidRDefault="00EB3A4C" w:rsidP="006D7993">
      <w:pPr>
        <w:pStyle w:val="NormalWeb"/>
        <w:spacing w:before="0" w:beforeAutospacing="0" w:after="0" w:afterAutospacing="0"/>
        <w:rPr>
          <w:rStyle w:val="Strong"/>
          <w:rFonts w:ascii="Calibri" w:hAnsi="Calibri" w:cs="Arial"/>
          <w:color w:val="000000" w:themeColor="text1"/>
          <w:sz w:val="22"/>
          <w:szCs w:val="22"/>
        </w:rPr>
      </w:pPr>
    </w:p>
    <w:p w14:paraId="2D3308D4" w14:textId="77777777" w:rsidR="006D7993" w:rsidRPr="006D7993" w:rsidRDefault="006D7993" w:rsidP="006D7993">
      <w:pPr>
        <w:pStyle w:val="Heading4"/>
        <w:spacing w:before="0" w:after="0"/>
        <w:rPr>
          <w:rFonts w:ascii="Calibri" w:hAnsi="Calibri"/>
          <w:sz w:val="22"/>
          <w:szCs w:val="22"/>
          <w:lang w:val="en"/>
        </w:rPr>
      </w:pPr>
      <w:bookmarkStart w:id="3" w:name="Checklist"/>
      <w:bookmarkEnd w:id="3"/>
      <w:r w:rsidRPr="006D7993">
        <w:rPr>
          <w:rFonts w:ascii="Calibri" w:hAnsi="Calibri"/>
          <w:sz w:val="22"/>
          <w:szCs w:val="22"/>
          <w:lang w:val="en"/>
        </w:rPr>
        <w:t>Checklist: what to include</w:t>
      </w:r>
    </w:p>
    <w:p w14:paraId="19E67AA5" w14:textId="77777777" w:rsidR="006D7993" w:rsidRPr="006D7993" w:rsidRDefault="006D7993" w:rsidP="006D7993">
      <w:pPr>
        <w:pStyle w:val="NormalWeb"/>
        <w:numPr>
          <w:ilvl w:val="0"/>
          <w:numId w:val="25"/>
        </w:numPr>
        <w:spacing w:before="0" w:beforeAutospacing="0" w:after="0" w:afterAutospacing="0"/>
        <w:rPr>
          <w:rFonts w:asciiTheme="minorHAnsi" w:hAnsiTheme="minorHAnsi"/>
          <w:sz w:val="22"/>
          <w:szCs w:val="22"/>
        </w:rPr>
      </w:pPr>
      <w:r w:rsidRPr="006D7993">
        <w:rPr>
          <w:rFonts w:asciiTheme="minorHAnsi" w:hAnsiTheme="minorHAnsi" w:cs="Arial"/>
          <w:b/>
          <w:sz w:val="22"/>
          <w:szCs w:val="22"/>
        </w:rPr>
        <w:t xml:space="preserve">Title: </w:t>
      </w:r>
      <w:r w:rsidRPr="0045401B">
        <w:rPr>
          <w:rFonts w:asciiTheme="minorHAnsi" w:hAnsiTheme="minorHAnsi" w:cs="Arial"/>
          <w:sz w:val="22"/>
          <w:szCs w:val="22"/>
        </w:rPr>
        <w:t xml:space="preserve">The </w:t>
      </w:r>
      <w:r>
        <w:rPr>
          <w:rFonts w:asciiTheme="minorHAnsi" w:hAnsiTheme="minorHAnsi" w:cs="Arial"/>
          <w:sz w:val="22"/>
          <w:szCs w:val="22"/>
        </w:rPr>
        <w:t>paper</w:t>
      </w:r>
      <w:r w:rsidRPr="0045401B">
        <w:rPr>
          <w:rFonts w:asciiTheme="minorHAnsi" w:hAnsiTheme="minorHAnsi" w:cs="Arial"/>
          <w:sz w:val="22"/>
          <w:szCs w:val="22"/>
        </w:rPr>
        <w:t xml:space="preserve"> title should be concise, accurate, and informative. Titles are often used by search engines and other information retrieval systems. The title should be specific and it should contain words that readers might be searching for.</w:t>
      </w:r>
    </w:p>
    <w:p w14:paraId="39FBC650" w14:textId="4276B6A4" w:rsidR="006D7993" w:rsidRDefault="006D7993" w:rsidP="006D7993">
      <w:pPr>
        <w:numPr>
          <w:ilvl w:val="0"/>
          <w:numId w:val="25"/>
        </w:numPr>
        <w:rPr>
          <w:rFonts w:ascii="Calibri" w:hAnsi="Calibri"/>
          <w:sz w:val="22"/>
          <w:szCs w:val="22"/>
          <w:lang w:val="en"/>
        </w:rPr>
      </w:pPr>
      <w:r w:rsidRPr="006D7993">
        <w:rPr>
          <w:rFonts w:ascii="Calibri" w:hAnsi="Calibri"/>
          <w:b/>
          <w:bCs/>
          <w:sz w:val="22"/>
          <w:szCs w:val="22"/>
          <w:lang w:val="en"/>
        </w:rPr>
        <w:t>Author details</w:t>
      </w:r>
      <w:r w:rsidRPr="006D7993">
        <w:rPr>
          <w:rFonts w:ascii="Calibri" w:hAnsi="Calibri"/>
          <w:sz w:val="22"/>
          <w:szCs w:val="22"/>
          <w:lang w:val="en"/>
        </w:rPr>
        <w:t xml:space="preserve">. </w:t>
      </w:r>
      <w:r w:rsidR="0074609B" w:rsidRPr="0074609B">
        <w:rPr>
          <w:rFonts w:ascii="Calibri" w:hAnsi="Calibri" w:cs="Calibri"/>
          <w:sz w:val="22"/>
          <w:szCs w:val="22"/>
        </w:rPr>
        <w:t xml:space="preserve">Please ensure all listed authors meet the </w:t>
      </w:r>
      <w:hyperlink r:id="rId17" w:tgtFrame="_blank" w:history="1">
        <w:r w:rsidR="0074609B" w:rsidRPr="0074609B">
          <w:rPr>
            <w:rStyle w:val="Hyperlink"/>
            <w:rFonts w:ascii="Calibri" w:hAnsi="Calibri" w:cs="Calibri"/>
            <w:sz w:val="22"/>
            <w:szCs w:val="22"/>
          </w:rPr>
          <w:t>Taylor &amp; Francis authorship criteria</w:t>
        </w:r>
      </w:hyperlink>
      <w:r w:rsidR="0074609B" w:rsidRPr="0074609B">
        <w:rPr>
          <w:rFonts w:ascii="Calibri" w:hAnsi="Calibri" w:cs="Calibri"/>
          <w:sz w:val="22"/>
          <w:szCs w:val="22"/>
        </w:rPr>
        <w:t xml:space="preserve"> and you have consulted with item 3.1 in the </w:t>
      </w:r>
      <w:hyperlink r:id="rId18" w:history="1">
        <w:r w:rsidR="0074609B" w:rsidRPr="0074609B">
          <w:rPr>
            <w:rStyle w:val="Hyperlink"/>
            <w:rFonts w:ascii="Calibri" w:hAnsi="Calibri" w:cs="Calibri"/>
            <w:sz w:val="22"/>
            <w:szCs w:val="22"/>
          </w:rPr>
          <w:t>Australian Institute of Aboriginal and Torres Strait Islander Studies 2020, A Guide to Applying the AIATSIS Code of Ethics for Aboriginal and Torres Strait Islander Research</w:t>
        </w:r>
      </w:hyperlink>
      <w:r w:rsidR="0074609B" w:rsidRPr="0074609B">
        <w:rPr>
          <w:rFonts w:ascii="Calibri" w:hAnsi="Calibri" w:cs="Calibri"/>
          <w:sz w:val="22"/>
          <w:szCs w:val="22"/>
        </w:rPr>
        <w:t>.</w:t>
      </w:r>
      <w:r w:rsidR="0074609B">
        <w:t xml:space="preserve"> </w:t>
      </w:r>
      <w:r w:rsidRPr="006D7993">
        <w:rPr>
          <w:rFonts w:ascii="Calibri" w:hAnsi="Calibri"/>
          <w:sz w:val="22"/>
          <w:szCs w:val="22"/>
          <w:lang w:val="en"/>
        </w:rPr>
        <w:t>Please include all authors’ full names, affiliations, postal addresses, telephone num</w:t>
      </w:r>
      <w:r>
        <w:rPr>
          <w:rFonts w:ascii="Calibri" w:hAnsi="Calibri"/>
          <w:sz w:val="22"/>
          <w:szCs w:val="22"/>
          <w:lang w:val="en"/>
        </w:rPr>
        <w:t xml:space="preserve">bers and email addresses on one version </w:t>
      </w:r>
      <w:r w:rsidRPr="006D7993">
        <w:rPr>
          <w:rFonts w:ascii="Calibri" w:hAnsi="Calibri"/>
          <w:b/>
          <w:sz w:val="22"/>
          <w:szCs w:val="22"/>
          <w:lang w:val="en"/>
        </w:rPr>
        <w:t>with author</w:t>
      </w:r>
      <w:r>
        <w:rPr>
          <w:rFonts w:ascii="Calibri" w:hAnsi="Calibri"/>
          <w:sz w:val="22"/>
          <w:szCs w:val="22"/>
          <w:lang w:val="en"/>
        </w:rPr>
        <w:t xml:space="preserve"> details and remove author details on the version </w:t>
      </w:r>
      <w:r w:rsidRPr="006D7993">
        <w:rPr>
          <w:rFonts w:ascii="Calibri" w:hAnsi="Calibri"/>
          <w:b/>
          <w:sz w:val="22"/>
          <w:szCs w:val="22"/>
          <w:lang w:val="en"/>
        </w:rPr>
        <w:t>without author</w:t>
      </w:r>
      <w:r>
        <w:rPr>
          <w:rFonts w:ascii="Calibri" w:hAnsi="Calibri"/>
          <w:sz w:val="22"/>
          <w:szCs w:val="22"/>
          <w:lang w:val="en"/>
        </w:rPr>
        <w:t xml:space="preserve"> details</w:t>
      </w:r>
      <w:r w:rsidRPr="006D7993">
        <w:rPr>
          <w:rFonts w:ascii="Calibri" w:hAnsi="Calibri"/>
          <w:sz w:val="22"/>
          <w:szCs w:val="22"/>
          <w:lang w:val="en"/>
        </w:rPr>
        <w:t xml:space="preserve">. Where available, please also include </w:t>
      </w:r>
      <w:hyperlink r:id="rId19" w:history="1">
        <w:r w:rsidRPr="006D7993">
          <w:rPr>
            <w:rStyle w:val="Hyperlink"/>
            <w:rFonts w:ascii="Calibri" w:hAnsi="Calibri"/>
            <w:sz w:val="22"/>
            <w:szCs w:val="22"/>
            <w:lang w:val="en"/>
          </w:rPr>
          <w:t>ORCiDs</w:t>
        </w:r>
      </w:hyperlink>
      <w:r w:rsidRPr="006D7993">
        <w:rPr>
          <w:rFonts w:ascii="Calibri" w:hAnsi="Calibri"/>
          <w:sz w:val="22"/>
          <w:szCs w:val="22"/>
          <w:lang w:val="en"/>
        </w:rPr>
        <w:t xml:space="preserve"> and social media handles (Facebook, Twitter or LinkedIn). One author will need to be identified as the corresponding author, with their email address normally displayed in the article PDF (depending on the journal) and the online article. Authors’ affiliations are the affiliations where the research was conducted. If any of the named co-authors moves affiliation during the peer-review process, the new affiliation can be given as a footnote. Please note that no changes to affiliation can be made after your paper is accepted. </w:t>
      </w:r>
      <w:hyperlink r:id="rId20" w:history="1">
        <w:r w:rsidRPr="006D7993">
          <w:rPr>
            <w:rStyle w:val="Hyperlink"/>
            <w:rFonts w:ascii="Calibri" w:hAnsi="Calibri"/>
            <w:sz w:val="22"/>
            <w:szCs w:val="22"/>
            <w:lang w:val="en"/>
          </w:rPr>
          <w:t>Read more on authorship</w:t>
        </w:r>
      </w:hyperlink>
      <w:r w:rsidRPr="006D7993">
        <w:rPr>
          <w:rFonts w:ascii="Calibri" w:hAnsi="Calibri"/>
          <w:sz w:val="22"/>
          <w:szCs w:val="22"/>
          <w:lang w:val="en"/>
        </w:rPr>
        <w:t>.</w:t>
      </w:r>
    </w:p>
    <w:p w14:paraId="5F49912F" w14:textId="24DF5BFC" w:rsidR="00B7678A" w:rsidRPr="00452E44" w:rsidRDefault="00452E44" w:rsidP="006D7993">
      <w:pPr>
        <w:numPr>
          <w:ilvl w:val="0"/>
          <w:numId w:val="25"/>
        </w:numPr>
        <w:rPr>
          <w:rFonts w:ascii="Calibri" w:hAnsi="Calibri" w:cs="Calibri"/>
          <w:sz w:val="22"/>
          <w:szCs w:val="22"/>
          <w:lang w:val="en"/>
        </w:rPr>
      </w:pPr>
      <w:r w:rsidRPr="00452E44">
        <w:rPr>
          <w:rFonts w:ascii="Calibri" w:hAnsi="Calibri" w:cs="Calibri"/>
          <w:b/>
          <w:bCs/>
          <w:sz w:val="22"/>
          <w:szCs w:val="22"/>
          <w:lang w:val="en-US"/>
        </w:rPr>
        <w:t>Authorship</w:t>
      </w:r>
      <w:r w:rsidRPr="00452E44">
        <w:rPr>
          <w:rFonts w:ascii="Calibri" w:hAnsi="Calibri" w:cs="Calibri"/>
          <w:sz w:val="22"/>
          <w:szCs w:val="22"/>
          <w:lang w:val="en-US"/>
        </w:rPr>
        <w:t xml:space="preserve">: To your knowledge, are authors and contributors rightfully assigned? </w:t>
      </w:r>
      <w:r w:rsidRPr="00452E44">
        <w:rPr>
          <w:rFonts w:ascii="Calibri" w:hAnsi="Calibri" w:cs="Calibri"/>
          <w:b/>
          <w:bCs/>
          <w:sz w:val="22"/>
          <w:szCs w:val="22"/>
          <w:lang w:val="en-US"/>
        </w:rPr>
        <w:t>Knowledge and inclusion</w:t>
      </w:r>
      <w:r w:rsidRPr="00452E44">
        <w:rPr>
          <w:rFonts w:ascii="Calibri" w:hAnsi="Calibri" w:cs="Calibri"/>
          <w:sz w:val="22"/>
          <w:szCs w:val="22"/>
          <w:lang w:val="en-US"/>
        </w:rPr>
        <w:t>: To your knowledge and as it appears in the paper, were the intellectual property rights holders consulted and suitably attributed? Please refer to the above A Guide to Applying the AIATSIS Code of Ethics for Aboriginal and Torres Strait Islander Research.</w:t>
      </w:r>
    </w:p>
    <w:p w14:paraId="0AF3B1A6" w14:textId="77777777" w:rsidR="006D7993" w:rsidRPr="006D7993" w:rsidRDefault="006D7993" w:rsidP="006D7993">
      <w:pPr>
        <w:pStyle w:val="NormalWeb"/>
        <w:numPr>
          <w:ilvl w:val="0"/>
          <w:numId w:val="25"/>
        </w:numPr>
        <w:spacing w:before="0" w:beforeAutospacing="0" w:after="0" w:afterAutospacing="0"/>
        <w:rPr>
          <w:rFonts w:asciiTheme="minorHAnsi" w:hAnsiTheme="minorHAnsi"/>
          <w:sz w:val="22"/>
          <w:szCs w:val="22"/>
        </w:rPr>
      </w:pPr>
      <w:r w:rsidRPr="006D7993">
        <w:rPr>
          <w:rFonts w:ascii="Calibri" w:hAnsi="Calibri"/>
          <w:sz w:val="22"/>
          <w:szCs w:val="22"/>
          <w:lang w:val="en"/>
        </w:rPr>
        <w:t xml:space="preserve">A non-structured </w:t>
      </w:r>
      <w:r w:rsidRPr="006D7993">
        <w:rPr>
          <w:rFonts w:ascii="Calibri" w:hAnsi="Calibri"/>
          <w:b/>
          <w:bCs/>
          <w:sz w:val="22"/>
          <w:szCs w:val="22"/>
          <w:lang w:val="en"/>
        </w:rPr>
        <w:t>abstract</w:t>
      </w:r>
      <w:r w:rsidRPr="006D7993">
        <w:rPr>
          <w:rFonts w:ascii="Calibri" w:hAnsi="Calibri"/>
          <w:sz w:val="22"/>
          <w:szCs w:val="22"/>
          <w:lang w:val="en"/>
        </w:rPr>
        <w:t xml:space="preserve"> of </w:t>
      </w:r>
      <w:r>
        <w:rPr>
          <w:rFonts w:ascii="Calibri" w:hAnsi="Calibri"/>
          <w:sz w:val="22"/>
          <w:szCs w:val="22"/>
          <w:lang w:val="en"/>
        </w:rPr>
        <w:t>100-</w:t>
      </w:r>
      <w:r w:rsidRPr="006D7993">
        <w:rPr>
          <w:rFonts w:ascii="Calibri" w:hAnsi="Calibri"/>
          <w:sz w:val="22"/>
          <w:szCs w:val="22"/>
          <w:lang w:val="en"/>
        </w:rPr>
        <w:t xml:space="preserve">200 words. </w:t>
      </w:r>
      <w:r w:rsidRPr="00EB3A4C">
        <w:rPr>
          <w:rFonts w:ascii="Calibri" w:hAnsi="Calibri" w:cs="Calibri"/>
          <w:color w:val="000000"/>
          <w:sz w:val="22"/>
          <w:szCs w:val="22"/>
        </w:rPr>
        <w:t xml:space="preserve">Indicate the abstract paragraph with a heading or by reducing the font size. Advice on writing abstracts is available </w:t>
      </w:r>
      <w:hyperlink r:id="rId21" w:anchor="link3" w:history="1">
        <w:r w:rsidRPr="00EB3A4C">
          <w:rPr>
            <w:rStyle w:val="Hyperlink"/>
            <w:rFonts w:ascii="Calibri" w:hAnsi="Calibri" w:cs="Calibri"/>
            <w:sz w:val="22"/>
            <w:szCs w:val="22"/>
          </w:rPr>
          <w:t>here</w:t>
        </w:r>
      </w:hyperlink>
      <w:r w:rsidRPr="00EB3A4C">
        <w:rPr>
          <w:rFonts w:ascii="Calibri" w:hAnsi="Calibri" w:cs="Calibri"/>
          <w:color w:val="000000"/>
          <w:sz w:val="22"/>
          <w:szCs w:val="22"/>
        </w:rPr>
        <w:t>.</w:t>
      </w:r>
      <w:r>
        <w:rPr>
          <w:rFonts w:ascii="Calibri" w:hAnsi="Calibri" w:cs="Calibri"/>
          <w:color w:val="000000"/>
          <w:sz w:val="22"/>
          <w:szCs w:val="22"/>
        </w:rPr>
        <w:t xml:space="preserve"> </w:t>
      </w:r>
      <w:r w:rsidRPr="0045401B">
        <w:rPr>
          <w:rFonts w:asciiTheme="minorHAnsi" w:hAnsiTheme="minorHAnsi" w:cs="Arial"/>
          <w:sz w:val="22"/>
          <w:szCs w:val="22"/>
        </w:rPr>
        <w:t>The abstract is an important part of the article and will be used in Abstracting and Indexing services where the journal is listed, searched by Google and other search engines, and freely available online. Abstracts should be succinct but sufficiently comprehensive to provide a compreh</w:t>
      </w:r>
      <w:r>
        <w:rPr>
          <w:rFonts w:asciiTheme="minorHAnsi" w:hAnsiTheme="minorHAnsi" w:cs="Arial"/>
          <w:sz w:val="22"/>
          <w:szCs w:val="22"/>
        </w:rPr>
        <w:t xml:space="preserve">ensible summary of the article. </w:t>
      </w:r>
    </w:p>
    <w:p w14:paraId="41F2E4D4" w14:textId="77777777" w:rsidR="006D7993" w:rsidRPr="006D7993" w:rsidRDefault="006D7993" w:rsidP="006D7993">
      <w:pPr>
        <w:numPr>
          <w:ilvl w:val="0"/>
          <w:numId w:val="25"/>
        </w:numPr>
        <w:rPr>
          <w:rFonts w:ascii="Calibri" w:hAnsi="Calibri"/>
          <w:sz w:val="22"/>
          <w:szCs w:val="22"/>
          <w:lang w:val="en"/>
        </w:rPr>
      </w:pPr>
      <w:r w:rsidRPr="006D7993">
        <w:rPr>
          <w:rFonts w:ascii="Calibri" w:hAnsi="Calibri"/>
          <w:b/>
          <w:bCs/>
          <w:sz w:val="22"/>
          <w:szCs w:val="22"/>
          <w:lang w:val="en"/>
        </w:rPr>
        <w:t>Graphical abstract</w:t>
      </w:r>
      <w:r w:rsidRPr="006D7993">
        <w:rPr>
          <w:rFonts w:ascii="Calibri" w:hAnsi="Calibri"/>
          <w:sz w:val="22"/>
          <w:szCs w:val="22"/>
          <w:lang w:val="en"/>
        </w:rPr>
        <w:t>. This is an image to give readers a clear idea of the content of your article. It should be a maximum width of 525 pixels. If your image is narrower than 525 pixels, please place it on a white background 525 pixels wide to ensure the dimensions are maintained. Save the graphical abstract as a .jpg, .png, or .gif. Please do not embed it in the manuscript file but save it as a separate file, labelled GraphicalAbstract1.</w:t>
      </w:r>
    </w:p>
    <w:p w14:paraId="1E416359" w14:textId="77777777" w:rsidR="006D7993" w:rsidRPr="006D7993" w:rsidRDefault="006D7993" w:rsidP="006D7993">
      <w:pPr>
        <w:numPr>
          <w:ilvl w:val="0"/>
          <w:numId w:val="25"/>
        </w:numPr>
        <w:rPr>
          <w:rFonts w:ascii="Calibri" w:hAnsi="Calibri"/>
          <w:sz w:val="22"/>
          <w:szCs w:val="22"/>
          <w:lang w:val="en"/>
        </w:rPr>
      </w:pPr>
      <w:r w:rsidRPr="006D7993">
        <w:rPr>
          <w:rFonts w:ascii="Calibri" w:hAnsi="Calibri"/>
          <w:sz w:val="22"/>
          <w:szCs w:val="22"/>
          <w:lang w:val="en"/>
        </w:rPr>
        <w:t xml:space="preserve">You can opt to include a </w:t>
      </w:r>
      <w:r w:rsidRPr="006D7993">
        <w:rPr>
          <w:rFonts w:ascii="Calibri" w:hAnsi="Calibri"/>
          <w:b/>
          <w:bCs/>
          <w:sz w:val="22"/>
          <w:szCs w:val="22"/>
          <w:lang w:val="en"/>
        </w:rPr>
        <w:t>video abstract</w:t>
      </w:r>
      <w:r w:rsidRPr="006D7993">
        <w:rPr>
          <w:rFonts w:ascii="Calibri" w:hAnsi="Calibri"/>
          <w:sz w:val="22"/>
          <w:szCs w:val="22"/>
          <w:lang w:val="en"/>
        </w:rPr>
        <w:t xml:space="preserve"> with your article. </w:t>
      </w:r>
      <w:hyperlink r:id="rId22" w:history="1">
        <w:r w:rsidRPr="006D7993">
          <w:rPr>
            <w:rStyle w:val="Hyperlink"/>
            <w:rFonts w:ascii="Calibri" w:hAnsi="Calibri"/>
            <w:sz w:val="22"/>
            <w:szCs w:val="22"/>
            <w:lang w:val="en"/>
          </w:rPr>
          <w:t>Find out how these can help your work reach a wider audience, and what to think about when filming</w:t>
        </w:r>
      </w:hyperlink>
      <w:r w:rsidRPr="006D7993">
        <w:rPr>
          <w:rFonts w:ascii="Calibri" w:hAnsi="Calibri"/>
          <w:sz w:val="22"/>
          <w:szCs w:val="22"/>
          <w:lang w:val="en"/>
        </w:rPr>
        <w:t>.</w:t>
      </w:r>
    </w:p>
    <w:p w14:paraId="4D8D0800" w14:textId="5BC38E03" w:rsidR="006D7993" w:rsidRDefault="006D7993" w:rsidP="006D7993">
      <w:pPr>
        <w:numPr>
          <w:ilvl w:val="0"/>
          <w:numId w:val="25"/>
        </w:numPr>
        <w:rPr>
          <w:rFonts w:ascii="Calibri" w:hAnsi="Calibri"/>
          <w:sz w:val="22"/>
          <w:szCs w:val="22"/>
          <w:lang w:val="en"/>
        </w:rPr>
      </w:pPr>
      <w:r>
        <w:rPr>
          <w:rFonts w:ascii="Calibri" w:hAnsi="Calibri"/>
          <w:sz w:val="22"/>
          <w:szCs w:val="22"/>
          <w:lang w:val="en"/>
        </w:rPr>
        <w:t>4-</w:t>
      </w:r>
      <w:r w:rsidRPr="006D7993">
        <w:rPr>
          <w:rFonts w:ascii="Calibri" w:hAnsi="Calibri"/>
          <w:sz w:val="22"/>
          <w:szCs w:val="22"/>
          <w:lang w:val="en"/>
        </w:rPr>
        <w:t xml:space="preserve">8 </w:t>
      </w:r>
      <w:r w:rsidRPr="006D7993">
        <w:rPr>
          <w:rFonts w:ascii="Calibri" w:hAnsi="Calibri"/>
          <w:b/>
          <w:bCs/>
          <w:sz w:val="22"/>
          <w:szCs w:val="22"/>
          <w:lang w:val="en"/>
        </w:rPr>
        <w:t>keywords</w:t>
      </w:r>
      <w:r w:rsidRPr="006D7993">
        <w:rPr>
          <w:rFonts w:ascii="Calibri" w:hAnsi="Calibri"/>
          <w:sz w:val="22"/>
          <w:szCs w:val="22"/>
          <w:lang w:val="en"/>
        </w:rPr>
        <w:t xml:space="preserve">. Read </w:t>
      </w:r>
      <w:hyperlink r:id="rId23" w:history="1">
        <w:r w:rsidRPr="006D7993">
          <w:rPr>
            <w:rStyle w:val="Hyperlink"/>
            <w:rFonts w:ascii="Calibri" w:hAnsi="Calibri"/>
            <w:sz w:val="22"/>
            <w:szCs w:val="22"/>
            <w:lang w:val="en"/>
          </w:rPr>
          <w:t>making your article more discoverable</w:t>
        </w:r>
      </w:hyperlink>
      <w:r w:rsidRPr="006D7993">
        <w:rPr>
          <w:rFonts w:ascii="Calibri" w:hAnsi="Calibri"/>
          <w:sz w:val="22"/>
          <w:szCs w:val="22"/>
          <w:lang w:val="en"/>
        </w:rPr>
        <w:t>, including information on choosing a title and search engine optimization.</w:t>
      </w:r>
    </w:p>
    <w:p w14:paraId="782BFBBA" w14:textId="6194BAE1" w:rsidR="005E305E" w:rsidRPr="006D7993" w:rsidRDefault="005E305E" w:rsidP="006D7993">
      <w:pPr>
        <w:numPr>
          <w:ilvl w:val="0"/>
          <w:numId w:val="25"/>
        </w:numPr>
        <w:rPr>
          <w:rFonts w:ascii="Calibri" w:hAnsi="Calibri"/>
          <w:sz w:val="22"/>
          <w:szCs w:val="22"/>
          <w:lang w:val="en"/>
        </w:rPr>
      </w:pPr>
      <w:r w:rsidRPr="005E305E">
        <w:rPr>
          <w:rFonts w:ascii="Calibri" w:hAnsi="Calibri"/>
          <w:b/>
          <w:bCs/>
          <w:sz w:val="22"/>
          <w:szCs w:val="22"/>
          <w:lang w:val="en"/>
        </w:rPr>
        <w:t>Acknowledgements.</w:t>
      </w:r>
      <w:r>
        <w:rPr>
          <w:rFonts w:ascii="Calibri" w:hAnsi="Calibri"/>
          <w:sz w:val="22"/>
          <w:szCs w:val="22"/>
          <w:lang w:val="en"/>
        </w:rPr>
        <w:t xml:space="preserve"> for those that have contributed to the research.</w:t>
      </w:r>
    </w:p>
    <w:p w14:paraId="3678CA75" w14:textId="372684DB" w:rsidR="006D7993" w:rsidRPr="006D7993" w:rsidRDefault="00FE3626" w:rsidP="006D7993">
      <w:pPr>
        <w:numPr>
          <w:ilvl w:val="0"/>
          <w:numId w:val="25"/>
        </w:numPr>
        <w:rPr>
          <w:rFonts w:ascii="Calibri" w:hAnsi="Calibri"/>
          <w:sz w:val="22"/>
          <w:szCs w:val="22"/>
          <w:lang w:val="en"/>
        </w:rPr>
      </w:pPr>
      <w:r>
        <w:rPr>
          <w:rFonts w:ascii="Calibri" w:hAnsi="Calibri"/>
          <w:b/>
          <w:bCs/>
          <w:sz w:val="22"/>
          <w:szCs w:val="22"/>
          <w:lang w:val="en"/>
        </w:rPr>
        <w:t>Project</w:t>
      </w:r>
      <w:r w:rsidR="006D7993" w:rsidRPr="006D7993">
        <w:rPr>
          <w:rFonts w:ascii="Calibri" w:hAnsi="Calibri"/>
          <w:b/>
          <w:bCs/>
          <w:sz w:val="22"/>
          <w:szCs w:val="22"/>
          <w:lang w:val="en"/>
        </w:rPr>
        <w:t xml:space="preserve"> details</w:t>
      </w:r>
      <w:r w:rsidR="006D7993" w:rsidRPr="006D7993">
        <w:rPr>
          <w:rFonts w:ascii="Calibri" w:hAnsi="Calibri"/>
          <w:sz w:val="22"/>
          <w:szCs w:val="22"/>
          <w:lang w:val="en"/>
        </w:rPr>
        <w:t>. Please supply all details required by your funding and grant-awarding bodies</w:t>
      </w:r>
      <w:r w:rsidR="005E305E">
        <w:rPr>
          <w:rFonts w:ascii="Calibri" w:hAnsi="Calibri"/>
          <w:sz w:val="22"/>
          <w:szCs w:val="22"/>
          <w:lang w:val="en"/>
        </w:rPr>
        <w:t>, project agreements and ethics applications</w:t>
      </w:r>
      <w:r w:rsidR="006D7993" w:rsidRPr="006D7993">
        <w:rPr>
          <w:rFonts w:ascii="Calibri" w:hAnsi="Calibri"/>
          <w:sz w:val="22"/>
          <w:szCs w:val="22"/>
          <w:lang w:val="en"/>
        </w:rPr>
        <w:t xml:space="preserve"> as follows:</w:t>
      </w:r>
    </w:p>
    <w:p w14:paraId="52FBB7E7" w14:textId="77777777" w:rsidR="006D7993" w:rsidRPr="006D7993" w:rsidRDefault="006D7993" w:rsidP="006D7993">
      <w:pPr>
        <w:pStyle w:val="NormalWeb"/>
        <w:spacing w:before="0" w:beforeAutospacing="0" w:after="0" w:afterAutospacing="0"/>
        <w:ind w:left="720"/>
        <w:rPr>
          <w:rFonts w:ascii="Calibri" w:hAnsi="Calibri"/>
          <w:sz w:val="22"/>
          <w:szCs w:val="22"/>
          <w:lang w:val="en"/>
        </w:rPr>
      </w:pPr>
      <w:r w:rsidRPr="006D7993">
        <w:rPr>
          <w:rFonts w:ascii="Calibri" w:hAnsi="Calibri"/>
          <w:i/>
          <w:iCs/>
          <w:sz w:val="22"/>
          <w:szCs w:val="22"/>
          <w:lang w:val="en"/>
        </w:rPr>
        <w:t>For single agency grants</w:t>
      </w:r>
      <w:r w:rsidRPr="006D7993">
        <w:rPr>
          <w:rFonts w:ascii="Calibri" w:hAnsi="Calibri"/>
          <w:sz w:val="22"/>
          <w:szCs w:val="22"/>
          <w:lang w:val="en"/>
        </w:rPr>
        <w:t xml:space="preserve"> </w:t>
      </w:r>
      <w:r w:rsidRPr="006D7993">
        <w:rPr>
          <w:rFonts w:ascii="Calibri" w:hAnsi="Calibri"/>
          <w:sz w:val="22"/>
          <w:szCs w:val="22"/>
          <w:lang w:val="en"/>
        </w:rPr>
        <w:br/>
        <w:t xml:space="preserve">This work was supported by the &lt;Funding Agency&gt; under Grant &lt;number xxxx&gt;. </w:t>
      </w:r>
      <w:r w:rsidRPr="006D7993">
        <w:rPr>
          <w:rFonts w:ascii="Calibri" w:hAnsi="Calibri"/>
          <w:sz w:val="22"/>
          <w:szCs w:val="22"/>
          <w:lang w:val="en"/>
        </w:rPr>
        <w:br/>
      </w:r>
      <w:r w:rsidRPr="006D7993">
        <w:rPr>
          <w:rFonts w:ascii="Calibri" w:hAnsi="Calibri"/>
          <w:i/>
          <w:iCs/>
          <w:sz w:val="22"/>
          <w:szCs w:val="22"/>
          <w:lang w:val="en"/>
        </w:rPr>
        <w:t>For multiple agency grants</w:t>
      </w:r>
      <w:r w:rsidRPr="006D7993">
        <w:rPr>
          <w:rFonts w:ascii="Calibri" w:hAnsi="Calibri"/>
          <w:sz w:val="22"/>
          <w:szCs w:val="22"/>
          <w:lang w:val="en"/>
        </w:rPr>
        <w:t xml:space="preserve"> </w:t>
      </w:r>
      <w:r w:rsidRPr="006D7993">
        <w:rPr>
          <w:rFonts w:ascii="Calibri" w:hAnsi="Calibri"/>
          <w:sz w:val="22"/>
          <w:szCs w:val="22"/>
          <w:lang w:val="en"/>
        </w:rPr>
        <w:br/>
        <w:t>This work was supported by the &lt;Funding Agency 1&gt; under Grant &lt;number xxxx&gt;; &lt;Funding Agency 2&gt; under Grant &lt;number xxxx&gt;; and &lt;Funding Agency 3&gt; under Grant &lt;number xxxx&gt;.</w:t>
      </w:r>
    </w:p>
    <w:p w14:paraId="1DCB0B1C" w14:textId="77777777" w:rsidR="006D7993" w:rsidRPr="006D7993" w:rsidRDefault="006D7993" w:rsidP="006D7993">
      <w:pPr>
        <w:numPr>
          <w:ilvl w:val="0"/>
          <w:numId w:val="26"/>
        </w:numPr>
        <w:rPr>
          <w:rFonts w:ascii="Calibri" w:hAnsi="Calibri"/>
          <w:sz w:val="22"/>
          <w:szCs w:val="22"/>
          <w:lang w:val="en"/>
        </w:rPr>
      </w:pPr>
      <w:r w:rsidRPr="006D7993">
        <w:rPr>
          <w:rFonts w:ascii="Calibri" w:hAnsi="Calibri"/>
          <w:b/>
          <w:bCs/>
          <w:sz w:val="22"/>
          <w:szCs w:val="22"/>
          <w:lang w:val="en"/>
        </w:rPr>
        <w:t>Disclosure statement</w:t>
      </w:r>
      <w:r w:rsidRPr="006D7993">
        <w:rPr>
          <w:rFonts w:ascii="Calibri" w:hAnsi="Calibri"/>
          <w:sz w:val="22"/>
          <w:szCs w:val="22"/>
          <w:lang w:val="en"/>
        </w:rPr>
        <w:t xml:space="preserve">. This is to acknowledge any financial interest or benefit that has arisen from the direct applications of your research. </w:t>
      </w:r>
      <w:hyperlink r:id="rId24" w:history="1">
        <w:r w:rsidRPr="006D7993">
          <w:rPr>
            <w:rStyle w:val="Hyperlink"/>
            <w:rFonts w:ascii="Calibri" w:hAnsi="Calibri"/>
            <w:sz w:val="22"/>
            <w:szCs w:val="22"/>
            <w:lang w:val="en"/>
          </w:rPr>
          <w:t>Further guidance on what is a conflict of interest and how to disclose it</w:t>
        </w:r>
      </w:hyperlink>
      <w:r w:rsidRPr="006D7993">
        <w:rPr>
          <w:rFonts w:ascii="Calibri" w:hAnsi="Calibri"/>
          <w:sz w:val="22"/>
          <w:szCs w:val="22"/>
          <w:lang w:val="en"/>
        </w:rPr>
        <w:t>.</w:t>
      </w:r>
    </w:p>
    <w:p w14:paraId="1176041F" w14:textId="77777777" w:rsidR="00F62FD2" w:rsidRPr="00F62FD2" w:rsidRDefault="006D7993" w:rsidP="00F62FD2">
      <w:pPr>
        <w:numPr>
          <w:ilvl w:val="0"/>
          <w:numId w:val="27"/>
        </w:numPr>
        <w:rPr>
          <w:rFonts w:ascii="Calibri" w:hAnsi="Calibri"/>
          <w:sz w:val="22"/>
          <w:szCs w:val="22"/>
          <w:lang w:val="en"/>
        </w:rPr>
      </w:pPr>
      <w:r w:rsidRPr="006D7993">
        <w:rPr>
          <w:rFonts w:ascii="Calibri" w:hAnsi="Calibri"/>
          <w:b/>
          <w:bCs/>
          <w:sz w:val="22"/>
          <w:szCs w:val="22"/>
          <w:lang w:val="en"/>
        </w:rPr>
        <w:t>Biographical note.</w:t>
      </w:r>
      <w:r w:rsidRPr="006D7993">
        <w:rPr>
          <w:rFonts w:ascii="Calibri" w:hAnsi="Calibri"/>
          <w:sz w:val="22"/>
          <w:szCs w:val="22"/>
          <w:lang w:val="en"/>
        </w:rPr>
        <w:t xml:space="preserve"> Please supply a short biographical note for each author. This could be adapted from your departmental website or academic networking profile and should be relatively brief (e.g. no more than 100 words).</w:t>
      </w:r>
    </w:p>
    <w:p w14:paraId="7788CFA8" w14:textId="77777777" w:rsidR="00F62FD2" w:rsidRPr="00F62FD2" w:rsidRDefault="00F62FD2" w:rsidP="00F62FD2">
      <w:pPr>
        <w:numPr>
          <w:ilvl w:val="0"/>
          <w:numId w:val="27"/>
        </w:numPr>
        <w:rPr>
          <w:rFonts w:ascii="Calibri" w:hAnsi="Calibri"/>
          <w:sz w:val="22"/>
          <w:szCs w:val="22"/>
          <w:lang w:val="en"/>
        </w:rPr>
      </w:pPr>
      <w:r w:rsidRPr="00F62FD2">
        <w:rPr>
          <w:rFonts w:ascii="Calibri" w:hAnsi="Calibri"/>
          <w:b/>
          <w:sz w:val="22"/>
          <w:szCs w:val="22"/>
          <w:lang w:val="en"/>
        </w:rPr>
        <w:t>Data Availability Statement</w:t>
      </w:r>
      <w:r>
        <w:rPr>
          <w:rFonts w:ascii="Calibri" w:hAnsi="Calibri"/>
          <w:b/>
          <w:sz w:val="22"/>
          <w:szCs w:val="22"/>
          <w:lang w:val="en"/>
        </w:rPr>
        <w:t>.</w:t>
      </w:r>
      <w:r w:rsidRPr="00F62FD2">
        <w:rPr>
          <w:rFonts w:ascii="Calibri" w:hAnsi="Calibri"/>
          <w:sz w:val="22"/>
          <w:szCs w:val="22"/>
          <w:lang w:val="en"/>
        </w:rPr>
        <w:t xml:space="preserve"> If there is a data set associated with the paper, please provide information about where the data supporting the results or analyses presente­d in the paper can be found. Where applicable, this should include the hyperlink, DOI or other persistent identifier associated with the data set(s). </w:t>
      </w:r>
      <w:hyperlink r:id="rId25" w:history="1">
        <w:r w:rsidRPr="00F62FD2">
          <w:rPr>
            <w:rStyle w:val="Hyperlink"/>
            <w:rFonts w:ascii="Calibri" w:hAnsi="Calibri"/>
            <w:sz w:val="22"/>
            <w:szCs w:val="22"/>
            <w:lang w:val="en"/>
          </w:rPr>
          <w:t>Templates</w:t>
        </w:r>
      </w:hyperlink>
      <w:r w:rsidRPr="00F62FD2">
        <w:rPr>
          <w:rFonts w:ascii="Calibri" w:hAnsi="Calibri"/>
          <w:sz w:val="22"/>
          <w:szCs w:val="22"/>
          <w:lang w:val="en"/>
        </w:rPr>
        <w:t xml:space="preserve"> are also available to support authors.</w:t>
      </w:r>
    </w:p>
    <w:p w14:paraId="56935B4A" w14:textId="77777777" w:rsidR="006A7C9F" w:rsidRPr="006A7C9F" w:rsidRDefault="00F62FD2" w:rsidP="006A7C9F">
      <w:pPr>
        <w:numPr>
          <w:ilvl w:val="0"/>
          <w:numId w:val="27"/>
        </w:numPr>
        <w:rPr>
          <w:rFonts w:ascii="Calibri" w:hAnsi="Calibri"/>
          <w:sz w:val="22"/>
          <w:szCs w:val="22"/>
          <w:lang w:val="en"/>
        </w:rPr>
      </w:pPr>
      <w:r w:rsidRPr="00F62FD2">
        <w:rPr>
          <w:rFonts w:ascii="Calibri" w:hAnsi="Calibri"/>
          <w:b/>
          <w:sz w:val="22"/>
          <w:szCs w:val="22"/>
          <w:lang w:val="en"/>
        </w:rPr>
        <w:t>Data deposition.</w:t>
      </w:r>
      <w:r w:rsidRPr="00F62FD2">
        <w:rPr>
          <w:rFonts w:ascii="Calibri" w:hAnsi="Calibri"/>
          <w:sz w:val="22"/>
          <w:szCs w:val="22"/>
          <w:lang w:val="en"/>
        </w:rPr>
        <w:t xml:space="preserve"> If you choose to share or make the data underlying the study open, please</w:t>
      </w:r>
      <w:r>
        <w:rPr>
          <w:rFonts w:ascii="Calibri" w:hAnsi="Calibri"/>
          <w:sz w:val="22"/>
          <w:szCs w:val="22"/>
          <w:lang w:val="en"/>
        </w:rPr>
        <w:t xml:space="preserve"> deposit your data in a </w:t>
      </w:r>
      <w:hyperlink r:id="rId26" w:history="1">
        <w:r w:rsidRPr="00F62FD2">
          <w:rPr>
            <w:rStyle w:val="Hyperlink"/>
            <w:rFonts w:ascii="Calibri" w:hAnsi="Calibri"/>
            <w:sz w:val="22"/>
            <w:szCs w:val="22"/>
            <w:lang w:val="en"/>
          </w:rPr>
          <w:t>recognised data repository</w:t>
        </w:r>
      </w:hyperlink>
      <w:r w:rsidRPr="00F62FD2">
        <w:rPr>
          <w:rFonts w:ascii="Calibri" w:hAnsi="Calibri"/>
          <w:sz w:val="22"/>
          <w:szCs w:val="22"/>
          <w:lang w:val="en"/>
        </w:rPr>
        <w:t xml:space="preserve"> prior to or at the time of submission. You will be asked to provide the DOI, pre-reserved DOI, or other persistent identifier for the data set.</w:t>
      </w:r>
    </w:p>
    <w:p w14:paraId="6E21F814" w14:textId="77777777" w:rsidR="006D7993" w:rsidRPr="006D7993" w:rsidRDefault="006D7993" w:rsidP="006D7993">
      <w:pPr>
        <w:numPr>
          <w:ilvl w:val="0"/>
          <w:numId w:val="28"/>
        </w:numPr>
        <w:rPr>
          <w:rFonts w:ascii="Calibri" w:hAnsi="Calibri"/>
          <w:sz w:val="22"/>
          <w:szCs w:val="22"/>
          <w:lang w:val="en"/>
        </w:rPr>
      </w:pPr>
      <w:r w:rsidRPr="006D7993">
        <w:rPr>
          <w:rFonts w:ascii="Calibri" w:hAnsi="Calibri"/>
          <w:b/>
          <w:bCs/>
          <w:sz w:val="22"/>
          <w:szCs w:val="22"/>
          <w:lang w:val="en"/>
        </w:rPr>
        <w:t>Geolocation information.</w:t>
      </w:r>
      <w:r w:rsidRPr="006D7993">
        <w:rPr>
          <w:rFonts w:ascii="Calibri" w:hAnsi="Calibri"/>
          <w:sz w:val="22"/>
          <w:szCs w:val="22"/>
          <w:lang w:val="en"/>
        </w:rPr>
        <w:t xml:space="preserve"> Submitting a geolocation information section, as a separate paragraph before your acknowledgements, means we can index your paper’s study area accurately in JournalMap’s geographic literature database and make your article more discoverable to others. </w:t>
      </w:r>
      <w:hyperlink r:id="rId27" w:history="1">
        <w:r w:rsidRPr="006D7993">
          <w:rPr>
            <w:rStyle w:val="Hyperlink"/>
            <w:rFonts w:ascii="Calibri" w:hAnsi="Calibri"/>
            <w:sz w:val="22"/>
            <w:szCs w:val="22"/>
            <w:lang w:val="en"/>
          </w:rPr>
          <w:t>More information</w:t>
        </w:r>
      </w:hyperlink>
      <w:r w:rsidRPr="006D7993">
        <w:rPr>
          <w:rFonts w:ascii="Calibri" w:hAnsi="Calibri"/>
          <w:sz w:val="22"/>
          <w:szCs w:val="22"/>
          <w:lang w:val="en"/>
        </w:rPr>
        <w:t>.</w:t>
      </w:r>
    </w:p>
    <w:p w14:paraId="2836FB12" w14:textId="064B7D14" w:rsidR="006D7993" w:rsidRPr="006D7993" w:rsidRDefault="006D7993" w:rsidP="006D7993">
      <w:pPr>
        <w:numPr>
          <w:ilvl w:val="0"/>
          <w:numId w:val="29"/>
        </w:numPr>
        <w:rPr>
          <w:rFonts w:ascii="Calibri" w:hAnsi="Calibri"/>
          <w:sz w:val="22"/>
          <w:szCs w:val="22"/>
          <w:lang w:val="en"/>
        </w:rPr>
      </w:pPr>
      <w:r w:rsidRPr="006D7993">
        <w:rPr>
          <w:rFonts w:ascii="Calibri" w:hAnsi="Calibri"/>
          <w:b/>
          <w:bCs/>
          <w:sz w:val="22"/>
          <w:szCs w:val="22"/>
          <w:lang w:val="en"/>
        </w:rPr>
        <w:t>Supplemental online material.</w:t>
      </w:r>
      <w:r w:rsidRPr="006D7993">
        <w:rPr>
          <w:rFonts w:ascii="Calibri" w:hAnsi="Calibri"/>
          <w:sz w:val="22"/>
          <w:szCs w:val="22"/>
          <w:lang w:val="en"/>
        </w:rPr>
        <w:t xml:space="preserve"> Supplemental material can be a video, dataset, fileset, sound file or anything which supports (and is pertinent to) your paper. We publish supplemental material online via Figshare. Find out more about </w:t>
      </w:r>
      <w:hyperlink r:id="rId28" w:history="1">
        <w:r w:rsidRPr="006D7993">
          <w:rPr>
            <w:rStyle w:val="Hyperlink"/>
            <w:rFonts w:ascii="Calibri" w:hAnsi="Calibri"/>
            <w:sz w:val="22"/>
            <w:szCs w:val="22"/>
            <w:lang w:val="en"/>
          </w:rPr>
          <w:t xml:space="preserve">supplemental material and </w:t>
        </w:r>
        <w:r w:rsidRPr="006D7993">
          <w:rPr>
            <w:rStyle w:val="Hyperlink"/>
            <w:rFonts w:ascii="Calibri" w:hAnsi="Calibri"/>
            <w:sz w:val="22"/>
            <w:szCs w:val="22"/>
            <w:lang w:val="en"/>
          </w:rPr>
          <w:t>h</w:t>
        </w:r>
        <w:r w:rsidRPr="006D7993">
          <w:rPr>
            <w:rStyle w:val="Hyperlink"/>
            <w:rFonts w:ascii="Calibri" w:hAnsi="Calibri"/>
            <w:sz w:val="22"/>
            <w:szCs w:val="22"/>
            <w:lang w:val="en"/>
          </w:rPr>
          <w:t>ow to submit it with your article</w:t>
        </w:r>
      </w:hyperlink>
      <w:r w:rsidRPr="006D7993">
        <w:rPr>
          <w:rFonts w:ascii="Calibri" w:hAnsi="Calibri"/>
          <w:sz w:val="22"/>
          <w:szCs w:val="22"/>
          <w:lang w:val="en"/>
        </w:rPr>
        <w:t>.</w:t>
      </w:r>
      <w:r w:rsidR="008A249D">
        <w:rPr>
          <w:rFonts w:ascii="Calibri" w:hAnsi="Calibri"/>
          <w:sz w:val="22"/>
          <w:szCs w:val="22"/>
          <w:lang w:val="en"/>
        </w:rPr>
        <w:t xml:space="preserve"> See Appendix 1 for further information.</w:t>
      </w:r>
    </w:p>
    <w:p w14:paraId="604AB947" w14:textId="77777777" w:rsidR="00F415EA" w:rsidRDefault="006D7993" w:rsidP="002473F3">
      <w:pPr>
        <w:pStyle w:val="NormalWeb"/>
        <w:numPr>
          <w:ilvl w:val="0"/>
          <w:numId w:val="29"/>
        </w:numPr>
        <w:spacing w:before="0" w:beforeAutospacing="0" w:after="0" w:afterAutospacing="0"/>
        <w:rPr>
          <w:rFonts w:asciiTheme="minorHAnsi" w:hAnsiTheme="minorHAnsi" w:cs="Arial"/>
          <w:sz w:val="22"/>
          <w:szCs w:val="22"/>
        </w:rPr>
      </w:pPr>
      <w:r w:rsidRPr="006D7993">
        <w:rPr>
          <w:rFonts w:ascii="Calibri" w:hAnsi="Calibri"/>
          <w:b/>
          <w:bCs/>
          <w:sz w:val="22"/>
          <w:szCs w:val="22"/>
          <w:lang w:val="en"/>
        </w:rPr>
        <w:t>Figures.</w:t>
      </w:r>
      <w:r w:rsidRPr="006D7993">
        <w:rPr>
          <w:rFonts w:ascii="Calibri" w:hAnsi="Calibri"/>
          <w:sz w:val="22"/>
          <w:szCs w:val="22"/>
          <w:lang w:val="en"/>
        </w:rPr>
        <w:t xml:space="preserve"> Figures should be high quality (1200 dpi for line art, 600 dpi for grayscale and 300 dpi for colour). </w:t>
      </w:r>
      <w:r w:rsidR="002473F3" w:rsidRPr="002473F3">
        <w:rPr>
          <w:rFonts w:ascii="Calibri" w:hAnsi="Calibri"/>
          <w:sz w:val="22"/>
          <w:szCs w:val="22"/>
          <w:lang w:val="en"/>
        </w:rPr>
        <w:t xml:space="preserve">Figures should be supplied in one of our preferred file formats: EPS, PS, JPEG, GIF, or Microsoft Word (DOC or DOCX). For information relating to other file types, please consult </w:t>
      </w:r>
      <w:hyperlink r:id="rId29" w:history="1">
        <w:r w:rsidR="002473F3" w:rsidRPr="002473F3">
          <w:rPr>
            <w:rStyle w:val="Hyperlink"/>
            <w:rFonts w:ascii="Calibri" w:hAnsi="Calibri"/>
            <w:sz w:val="22"/>
            <w:szCs w:val="22"/>
            <w:lang w:val="en"/>
          </w:rPr>
          <w:t>our Submission of electronic artwork document</w:t>
        </w:r>
      </w:hyperlink>
      <w:r w:rsidR="002473F3" w:rsidRPr="002473F3">
        <w:rPr>
          <w:rFonts w:ascii="Calibri" w:hAnsi="Calibri"/>
          <w:sz w:val="22"/>
          <w:szCs w:val="22"/>
          <w:lang w:val="en"/>
        </w:rPr>
        <w:t>.</w:t>
      </w:r>
      <w:r w:rsidR="002473F3">
        <w:rPr>
          <w:rFonts w:ascii="Calibri" w:hAnsi="Calibri"/>
          <w:sz w:val="22"/>
          <w:szCs w:val="22"/>
          <w:lang w:val="en"/>
        </w:rPr>
        <w:t xml:space="preserve"> </w:t>
      </w:r>
      <w:r w:rsidR="00F415EA" w:rsidRPr="0045401B">
        <w:rPr>
          <w:rFonts w:asciiTheme="minorHAnsi" w:hAnsiTheme="minorHAnsi" w:cs="Arial"/>
          <w:sz w:val="22"/>
          <w:szCs w:val="22"/>
        </w:rPr>
        <w:t>Within the text, figures and tables should</w:t>
      </w:r>
      <w:r w:rsidR="00F415EA">
        <w:rPr>
          <w:rFonts w:asciiTheme="minorHAnsi" w:hAnsiTheme="minorHAnsi" w:cs="Arial"/>
          <w:sz w:val="22"/>
          <w:szCs w:val="22"/>
        </w:rPr>
        <w:t xml:space="preserve"> be referred to by number (</w:t>
      </w:r>
      <w:r w:rsidR="00F415EA" w:rsidRPr="0045401B">
        <w:rPr>
          <w:rFonts w:asciiTheme="minorHAnsi" w:hAnsiTheme="minorHAnsi" w:cs="Arial"/>
          <w:sz w:val="22"/>
          <w:szCs w:val="22"/>
        </w:rPr>
        <w:t xml:space="preserve">Figure 1; Table 1), and preferred position, sizing, and groupings in the text should be clearly indicated. The acceptable total is </w:t>
      </w:r>
      <w:r w:rsidR="00F415EA" w:rsidRPr="00FB4EDD">
        <w:rPr>
          <w:rFonts w:asciiTheme="minorHAnsi" w:hAnsiTheme="minorHAnsi" w:cs="Arial"/>
          <w:b/>
          <w:sz w:val="22"/>
          <w:szCs w:val="22"/>
        </w:rPr>
        <w:t>six,</w:t>
      </w:r>
      <w:r w:rsidR="00F415EA" w:rsidRPr="0045401B">
        <w:rPr>
          <w:rFonts w:asciiTheme="minorHAnsi" w:hAnsiTheme="minorHAnsi" w:cs="Arial"/>
          <w:sz w:val="22"/>
          <w:szCs w:val="22"/>
        </w:rPr>
        <w:t xml:space="preserve"> </w:t>
      </w:r>
      <w:r w:rsidR="00D76D06">
        <w:rPr>
          <w:rFonts w:asciiTheme="minorHAnsi" w:hAnsiTheme="minorHAnsi" w:cs="Arial"/>
          <w:sz w:val="22"/>
          <w:szCs w:val="22"/>
        </w:rPr>
        <w:t xml:space="preserve">and </w:t>
      </w:r>
      <w:r w:rsidR="00D76D06" w:rsidRPr="002473F3">
        <w:rPr>
          <w:rFonts w:asciiTheme="minorHAnsi" w:hAnsiTheme="minorHAnsi" w:cs="Arial"/>
          <w:b/>
          <w:sz w:val="22"/>
          <w:szCs w:val="22"/>
          <w:u w:val="single"/>
        </w:rPr>
        <w:t>charges apply to the printing of figures in colour</w:t>
      </w:r>
      <w:r w:rsidR="00D76D06">
        <w:rPr>
          <w:rFonts w:asciiTheme="minorHAnsi" w:hAnsiTheme="minorHAnsi" w:cs="Arial"/>
          <w:sz w:val="22"/>
          <w:szCs w:val="22"/>
        </w:rPr>
        <w:t xml:space="preserve"> but not the electronic version (see below for details)</w:t>
      </w:r>
      <w:r w:rsidR="00F415EA" w:rsidRPr="0045401B">
        <w:rPr>
          <w:rFonts w:asciiTheme="minorHAnsi" w:hAnsiTheme="minorHAnsi" w:cs="Arial"/>
          <w:sz w:val="22"/>
          <w:szCs w:val="22"/>
        </w:rPr>
        <w:t>.</w:t>
      </w:r>
      <w:r w:rsidR="00F415EA">
        <w:rPr>
          <w:rFonts w:asciiTheme="minorHAnsi" w:hAnsiTheme="minorHAnsi" w:cs="Arial"/>
          <w:sz w:val="22"/>
          <w:szCs w:val="22"/>
        </w:rPr>
        <w:t xml:space="preserve"> For captions use the following conventions:</w:t>
      </w:r>
    </w:p>
    <w:p w14:paraId="2DB2CD88" w14:textId="77777777" w:rsidR="00F415EA" w:rsidRPr="00603684" w:rsidRDefault="00F415EA" w:rsidP="00F415EA">
      <w:pPr>
        <w:pStyle w:val="ListParagraph"/>
        <w:numPr>
          <w:ilvl w:val="0"/>
          <w:numId w:val="20"/>
        </w:numPr>
        <w:autoSpaceDE w:val="0"/>
        <w:autoSpaceDN w:val="0"/>
        <w:adjustRightInd w:val="0"/>
        <w:ind w:left="1276" w:firstLine="12"/>
        <w:rPr>
          <w:rFonts w:ascii="Calibri" w:hAnsi="Calibri" w:cs="Frutiger-Light"/>
          <w:color w:val="auto"/>
          <w:sz w:val="22"/>
          <w:szCs w:val="22"/>
        </w:rPr>
      </w:pPr>
      <w:r w:rsidRPr="00603684">
        <w:rPr>
          <w:rFonts w:ascii="Calibri" w:hAnsi="Calibri" w:cs="Frutiger-Light"/>
          <w:color w:val="auto"/>
          <w:sz w:val="22"/>
          <w:szCs w:val="22"/>
        </w:rPr>
        <w:t xml:space="preserve">Figure 1. Arthur Boyd, </w:t>
      </w:r>
      <w:r w:rsidRPr="00603684">
        <w:rPr>
          <w:rFonts w:ascii="Calibri" w:hAnsi="Calibri" w:cs="Frutiger-Light"/>
          <w:i/>
          <w:color w:val="auto"/>
          <w:sz w:val="22"/>
          <w:szCs w:val="22"/>
        </w:rPr>
        <w:t>Butterfly Man</w:t>
      </w:r>
      <w:r w:rsidRPr="00603684">
        <w:rPr>
          <w:rFonts w:ascii="Calibri" w:hAnsi="Calibri" w:cs="Frutiger-Light"/>
          <w:color w:val="auto"/>
          <w:sz w:val="22"/>
          <w:szCs w:val="22"/>
        </w:rPr>
        <w:t>, 1943, oil on muslin on cardboard, 555 x 755 mm, Heide Museum of Modern Art, Bullen, Bequest of John and Sunday Reed 1982. Arthur Boyd’s work reproduced with the permission of Bundanon Trust.</w:t>
      </w:r>
    </w:p>
    <w:p w14:paraId="3F83B419" w14:textId="77777777" w:rsidR="00F415EA" w:rsidRDefault="00F415EA" w:rsidP="00F415EA">
      <w:pPr>
        <w:pStyle w:val="ListParagraph"/>
        <w:numPr>
          <w:ilvl w:val="0"/>
          <w:numId w:val="1"/>
        </w:numPr>
        <w:autoSpaceDE w:val="0"/>
        <w:autoSpaceDN w:val="0"/>
        <w:adjustRightInd w:val="0"/>
        <w:ind w:left="1276" w:firstLine="12"/>
        <w:rPr>
          <w:rFonts w:ascii="Calibri" w:hAnsi="Calibri"/>
          <w:sz w:val="22"/>
          <w:szCs w:val="22"/>
        </w:rPr>
      </w:pPr>
      <w:r w:rsidRPr="00F9339F">
        <w:rPr>
          <w:rFonts w:ascii="Calibri" w:hAnsi="Calibri"/>
          <w:sz w:val="22"/>
          <w:szCs w:val="22"/>
        </w:rPr>
        <w:t xml:space="preserve">For composite </w:t>
      </w:r>
      <w:r>
        <w:rPr>
          <w:rFonts w:ascii="Calibri" w:hAnsi="Calibri"/>
          <w:sz w:val="22"/>
          <w:szCs w:val="22"/>
        </w:rPr>
        <w:t>images</w:t>
      </w:r>
      <w:r w:rsidRPr="00F9339F">
        <w:rPr>
          <w:rFonts w:ascii="Calibri" w:hAnsi="Calibri"/>
          <w:sz w:val="22"/>
          <w:szCs w:val="22"/>
        </w:rPr>
        <w:t xml:space="preserve">, label each sub </w:t>
      </w:r>
      <w:r>
        <w:rPr>
          <w:rFonts w:ascii="Calibri" w:hAnsi="Calibri"/>
          <w:sz w:val="22"/>
          <w:szCs w:val="22"/>
        </w:rPr>
        <w:t>image with a lower case letter, for example:</w:t>
      </w:r>
    </w:p>
    <w:p w14:paraId="3AA0E6D1" w14:textId="77777777" w:rsidR="00F415EA" w:rsidRDefault="00F415EA" w:rsidP="00F415EA">
      <w:pPr>
        <w:pStyle w:val="ListParagraph"/>
        <w:autoSpaceDE w:val="0"/>
        <w:autoSpaceDN w:val="0"/>
        <w:adjustRightInd w:val="0"/>
        <w:ind w:left="1276" w:firstLine="12"/>
        <w:rPr>
          <w:rFonts w:ascii="Calibri" w:hAnsi="Calibri"/>
          <w:sz w:val="22"/>
          <w:szCs w:val="22"/>
        </w:rPr>
      </w:pPr>
      <w:r>
        <w:rPr>
          <w:rFonts w:ascii="Calibri" w:hAnsi="Calibri"/>
          <w:sz w:val="22"/>
          <w:szCs w:val="22"/>
        </w:rPr>
        <w:t>Figure 8</w:t>
      </w:r>
      <w:r w:rsidRPr="00F9339F">
        <w:rPr>
          <w:rFonts w:ascii="Calibri" w:hAnsi="Calibri"/>
          <w:sz w:val="22"/>
          <w:szCs w:val="22"/>
        </w:rPr>
        <w:t xml:space="preserve"> </w:t>
      </w:r>
      <w:r>
        <w:rPr>
          <w:rFonts w:ascii="Calibri" w:hAnsi="Calibri"/>
          <w:sz w:val="22"/>
          <w:szCs w:val="22"/>
        </w:rPr>
        <w:t xml:space="preserve">Cross section details from </w:t>
      </w:r>
      <w:r w:rsidRPr="00F9339F">
        <w:rPr>
          <w:rFonts w:ascii="Calibri" w:hAnsi="Calibri"/>
          <w:i/>
          <w:iCs/>
          <w:sz w:val="22"/>
          <w:szCs w:val="22"/>
        </w:rPr>
        <w:t>Staring out game</w:t>
      </w:r>
      <w:r>
        <w:rPr>
          <w:rFonts w:ascii="Calibri" w:hAnsi="Calibri"/>
          <w:i/>
          <w:iCs/>
          <w:sz w:val="22"/>
          <w:szCs w:val="22"/>
        </w:rPr>
        <w:t xml:space="preserve">, </w:t>
      </w:r>
      <w:r w:rsidRPr="00F9339F">
        <w:rPr>
          <w:rFonts w:ascii="Calibri" w:hAnsi="Calibri"/>
          <w:sz w:val="22"/>
          <w:szCs w:val="22"/>
        </w:rPr>
        <w:t xml:space="preserve">a. </w:t>
      </w:r>
      <w:r>
        <w:rPr>
          <w:rFonts w:ascii="Calibri" w:hAnsi="Calibri"/>
          <w:sz w:val="22"/>
          <w:szCs w:val="22"/>
        </w:rPr>
        <w:t xml:space="preserve">BSE </w:t>
      </w:r>
      <w:r w:rsidRPr="00F9339F">
        <w:rPr>
          <w:rFonts w:ascii="Calibri" w:hAnsi="Calibri"/>
          <w:sz w:val="22"/>
          <w:szCs w:val="22"/>
        </w:rPr>
        <w:t>and corresponding b. visible and c. UVF images</w:t>
      </w:r>
    </w:p>
    <w:p w14:paraId="49C3C18F" w14:textId="77777777" w:rsidR="006D7993" w:rsidRPr="00F415EA" w:rsidRDefault="00F415EA" w:rsidP="00F415EA">
      <w:pPr>
        <w:pStyle w:val="ListParagraph"/>
        <w:autoSpaceDE w:val="0"/>
        <w:autoSpaceDN w:val="0"/>
        <w:adjustRightInd w:val="0"/>
        <w:ind w:left="1276" w:firstLine="12"/>
        <w:rPr>
          <w:rFonts w:ascii="Calibri" w:hAnsi="Calibri"/>
          <w:sz w:val="22"/>
          <w:szCs w:val="22"/>
        </w:rPr>
      </w:pPr>
      <w:r>
        <w:rPr>
          <w:rFonts w:ascii="Calibri" w:hAnsi="Calibri"/>
          <w:sz w:val="22"/>
          <w:szCs w:val="22"/>
        </w:rPr>
        <w:t xml:space="preserve">Indicate locations </w:t>
      </w:r>
      <w:r w:rsidR="00D76D06">
        <w:rPr>
          <w:rFonts w:ascii="Calibri" w:hAnsi="Calibri"/>
          <w:sz w:val="22"/>
          <w:szCs w:val="22"/>
        </w:rPr>
        <w:t xml:space="preserve">on the figure </w:t>
      </w:r>
      <w:r>
        <w:rPr>
          <w:rFonts w:ascii="Calibri" w:hAnsi="Calibri"/>
          <w:sz w:val="22"/>
          <w:szCs w:val="22"/>
        </w:rPr>
        <w:t xml:space="preserve">with lower case letters, for example </w:t>
      </w:r>
      <w:r w:rsidRPr="00603684">
        <w:rPr>
          <w:rFonts w:ascii="Calibri" w:hAnsi="Calibri"/>
          <w:b/>
          <w:sz w:val="22"/>
          <w:szCs w:val="22"/>
        </w:rPr>
        <w:t>a</w:t>
      </w:r>
      <w:r w:rsidRPr="00F9339F">
        <w:rPr>
          <w:rFonts w:ascii="Calibri" w:hAnsi="Calibri"/>
          <w:i/>
          <w:iCs/>
          <w:sz w:val="22"/>
          <w:szCs w:val="22"/>
        </w:rPr>
        <w:t>.</w:t>
      </w:r>
    </w:p>
    <w:p w14:paraId="75E5586C" w14:textId="77777777" w:rsidR="006D7993" w:rsidRPr="006D7993" w:rsidRDefault="006D7993" w:rsidP="006D7993">
      <w:pPr>
        <w:numPr>
          <w:ilvl w:val="0"/>
          <w:numId w:val="31"/>
        </w:numPr>
        <w:rPr>
          <w:rFonts w:ascii="Calibri" w:hAnsi="Calibri"/>
          <w:sz w:val="22"/>
          <w:szCs w:val="22"/>
          <w:lang w:val="en"/>
        </w:rPr>
      </w:pPr>
      <w:r w:rsidRPr="006D7993">
        <w:rPr>
          <w:rFonts w:ascii="Calibri" w:hAnsi="Calibri"/>
          <w:b/>
          <w:bCs/>
          <w:sz w:val="22"/>
          <w:szCs w:val="22"/>
          <w:lang w:val="en"/>
        </w:rPr>
        <w:t>Tables.</w:t>
      </w:r>
      <w:r w:rsidRPr="006D7993">
        <w:rPr>
          <w:rFonts w:ascii="Calibri" w:hAnsi="Calibri"/>
          <w:sz w:val="22"/>
          <w:szCs w:val="22"/>
          <w:lang w:val="en"/>
        </w:rPr>
        <w:t xml:space="preserve"> Tables should present new information rather than duplicating what is in the text. Readers should be able to interpret the table without reference to the text. Please supply editable files.</w:t>
      </w:r>
    </w:p>
    <w:p w14:paraId="7A7E2064" w14:textId="77777777" w:rsidR="006D7993" w:rsidRPr="006D7993" w:rsidRDefault="006D7993" w:rsidP="006D7993">
      <w:pPr>
        <w:numPr>
          <w:ilvl w:val="0"/>
          <w:numId w:val="32"/>
        </w:numPr>
        <w:rPr>
          <w:rFonts w:ascii="Calibri" w:hAnsi="Calibri"/>
          <w:sz w:val="22"/>
          <w:szCs w:val="22"/>
          <w:lang w:val="en"/>
        </w:rPr>
      </w:pPr>
      <w:r w:rsidRPr="006D7993">
        <w:rPr>
          <w:rFonts w:ascii="Calibri" w:hAnsi="Calibri"/>
          <w:b/>
          <w:bCs/>
          <w:sz w:val="22"/>
          <w:szCs w:val="22"/>
          <w:lang w:val="en"/>
        </w:rPr>
        <w:t>Equations</w:t>
      </w:r>
      <w:r w:rsidRPr="006D7993">
        <w:rPr>
          <w:rFonts w:ascii="Calibri" w:hAnsi="Calibri"/>
          <w:sz w:val="22"/>
          <w:szCs w:val="22"/>
          <w:lang w:val="en"/>
        </w:rPr>
        <w:t xml:space="preserve">. If you are submitting your manuscript as a Word document, please ensure that equations are editable. More information about </w:t>
      </w:r>
      <w:hyperlink r:id="rId30" w:history="1">
        <w:r w:rsidRPr="006D7993">
          <w:rPr>
            <w:rStyle w:val="Hyperlink"/>
            <w:rFonts w:ascii="Calibri" w:hAnsi="Calibri"/>
            <w:sz w:val="22"/>
            <w:szCs w:val="22"/>
            <w:lang w:val="en"/>
          </w:rPr>
          <w:t>mathematical symbols and equations</w:t>
        </w:r>
      </w:hyperlink>
      <w:r w:rsidRPr="006D7993">
        <w:rPr>
          <w:rFonts w:ascii="Calibri" w:hAnsi="Calibri"/>
          <w:sz w:val="22"/>
          <w:szCs w:val="22"/>
          <w:lang w:val="en"/>
        </w:rPr>
        <w:t>.</w:t>
      </w:r>
    </w:p>
    <w:p w14:paraId="53AD9197" w14:textId="77777777" w:rsidR="006D7993" w:rsidRDefault="006D7993" w:rsidP="006D7993">
      <w:pPr>
        <w:numPr>
          <w:ilvl w:val="0"/>
          <w:numId w:val="33"/>
        </w:numPr>
        <w:rPr>
          <w:rFonts w:ascii="Calibri" w:hAnsi="Calibri"/>
          <w:sz w:val="22"/>
          <w:szCs w:val="22"/>
          <w:lang w:val="en"/>
        </w:rPr>
      </w:pPr>
      <w:r w:rsidRPr="006D7993">
        <w:rPr>
          <w:rFonts w:ascii="Calibri" w:hAnsi="Calibri"/>
          <w:b/>
          <w:bCs/>
          <w:sz w:val="22"/>
          <w:szCs w:val="22"/>
          <w:lang w:val="en"/>
        </w:rPr>
        <w:t>Units.</w:t>
      </w:r>
      <w:r w:rsidRPr="006D7993">
        <w:rPr>
          <w:rFonts w:ascii="Calibri" w:hAnsi="Calibri"/>
          <w:sz w:val="22"/>
          <w:szCs w:val="22"/>
          <w:lang w:val="en"/>
        </w:rPr>
        <w:t xml:space="preserve"> Please use </w:t>
      </w:r>
      <w:hyperlink r:id="rId31" w:tgtFrame="_blank" w:history="1">
        <w:r w:rsidRPr="006D7993">
          <w:rPr>
            <w:rStyle w:val="Hyperlink"/>
            <w:rFonts w:ascii="Calibri" w:hAnsi="Calibri"/>
            <w:sz w:val="22"/>
            <w:szCs w:val="22"/>
            <w:lang w:val="en"/>
          </w:rPr>
          <w:t>SI units</w:t>
        </w:r>
      </w:hyperlink>
      <w:r w:rsidR="002473F3">
        <w:rPr>
          <w:rFonts w:ascii="Calibri" w:hAnsi="Calibri"/>
          <w:sz w:val="22"/>
          <w:szCs w:val="22"/>
          <w:lang w:val="en"/>
        </w:rPr>
        <w:t xml:space="preserve"> (non-italicis</w:t>
      </w:r>
      <w:r w:rsidRPr="006D7993">
        <w:rPr>
          <w:rFonts w:ascii="Calibri" w:hAnsi="Calibri"/>
          <w:sz w:val="22"/>
          <w:szCs w:val="22"/>
          <w:lang w:val="en"/>
        </w:rPr>
        <w:t>ed).</w:t>
      </w:r>
    </w:p>
    <w:p w14:paraId="44B73209" w14:textId="77777777" w:rsidR="00696C65" w:rsidRPr="00696C65" w:rsidRDefault="00696C65" w:rsidP="00696C65">
      <w:pPr>
        <w:pStyle w:val="ListParagraph"/>
        <w:numPr>
          <w:ilvl w:val="0"/>
          <w:numId w:val="33"/>
        </w:numPr>
        <w:rPr>
          <w:rFonts w:asciiTheme="minorHAnsi" w:hAnsiTheme="minorHAnsi"/>
          <w:sz w:val="22"/>
          <w:szCs w:val="22"/>
        </w:rPr>
      </w:pPr>
      <w:r w:rsidRPr="00696C65">
        <w:rPr>
          <w:rFonts w:ascii="Calibri" w:hAnsi="Calibri"/>
          <w:b/>
          <w:bCs/>
          <w:sz w:val="22"/>
          <w:szCs w:val="22"/>
          <w:lang w:val="en"/>
        </w:rPr>
        <w:t>Quotations:</w:t>
      </w:r>
      <w:r w:rsidRPr="00696C65">
        <w:rPr>
          <w:rFonts w:ascii="Calibri" w:hAnsi="Calibri"/>
          <w:sz w:val="22"/>
          <w:szCs w:val="22"/>
          <w:lang w:val="en"/>
        </w:rPr>
        <w:t xml:space="preserve"> Please use single quotation marks, except where ‘a quotation is “within” a quotation’. Please note that long quotations </w:t>
      </w:r>
      <w:r w:rsidRPr="00696C65">
        <w:rPr>
          <w:rFonts w:asciiTheme="minorHAnsi" w:hAnsiTheme="minorHAnsi" w:cs="Arial"/>
          <w:sz w:val="22"/>
          <w:szCs w:val="22"/>
        </w:rPr>
        <w:t xml:space="preserve">greater than 30 words </w:t>
      </w:r>
      <w:r w:rsidRPr="00696C65">
        <w:rPr>
          <w:rFonts w:ascii="Calibri" w:hAnsi="Calibri"/>
          <w:sz w:val="22"/>
          <w:szCs w:val="22"/>
          <w:lang w:val="en"/>
        </w:rPr>
        <w:t xml:space="preserve">should be indented without quotation marks. </w:t>
      </w:r>
      <w:r w:rsidRPr="00696C65">
        <w:rPr>
          <w:rFonts w:asciiTheme="minorHAnsi" w:hAnsiTheme="minorHAnsi" w:cs="Arial"/>
          <w:sz w:val="22"/>
          <w:szCs w:val="22"/>
        </w:rPr>
        <w:t>An in text citation should appear at the end of each quotation.</w:t>
      </w:r>
    </w:p>
    <w:p w14:paraId="4307577D" w14:textId="77777777" w:rsidR="00696C65" w:rsidRPr="00696C65" w:rsidRDefault="00696C65" w:rsidP="00696C65">
      <w:pPr>
        <w:pStyle w:val="NormalWeb"/>
        <w:numPr>
          <w:ilvl w:val="0"/>
          <w:numId w:val="33"/>
        </w:numPr>
        <w:spacing w:before="0" w:beforeAutospacing="0" w:after="0" w:afterAutospacing="0"/>
        <w:rPr>
          <w:rStyle w:val="Strong"/>
          <w:rFonts w:asciiTheme="minorHAnsi" w:hAnsiTheme="minorHAnsi"/>
          <w:b w:val="0"/>
          <w:bCs w:val="0"/>
          <w:sz w:val="22"/>
          <w:szCs w:val="22"/>
        </w:rPr>
      </w:pPr>
      <w:bookmarkStart w:id="4" w:name="Formatting_and_templates"/>
      <w:bookmarkEnd w:id="4"/>
      <w:r w:rsidRPr="001821BF">
        <w:rPr>
          <w:rStyle w:val="Strong"/>
          <w:rFonts w:asciiTheme="minorHAnsi" w:hAnsiTheme="minorHAnsi" w:cs="Arial"/>
          <w:color w:val="000000" w:themeColor="text1"/>
          <w:sz w:val="22"/>
          <w:szCs w:val="22"/>
        </w:rPr>
        <w:t>Capitalisation</w:t>
      </w:r>
      <w:r>
        <w:rPr>
          <w:rStyle w:val="Strong"/>
          <w:rFonts w:asciiTheme="minorHAnsi" w:hAnsiTheme="minorHAnsi" w:cs="Arial"/>
          <w:color w:val="000000" w:themeColor="text1"/>
          <w:sz w:val="22"/>
          <w:szCs w:val="22"/>
        </w:rPr>
        <w:t xml:space="preserve">: </w:t>
      </w:r>
      <w:r w:rsidRPr="0045401B">
        <w:rPr>
          <w:rFonts w:asciiTheme="minorHAnsi" w:hAnsiTheme="minorHAnsi" w:cs="Arial"/>
          <w:sz w:val="22"/>
          <w:szCs w:val="22"/>
        </w:rPr>
        <w:t xml:space="preserve">should be kept to a minimum. Do not use capitals for words like ‘conservator’. Use lower case for generic references (‘Australian galleries’); capitals for specifics (‘the National Gallery of Victoria’ or ‘the </w:t>
      </w:r>
      <w:r>
        <w:rPr>
          <w:rFonts w:asciiTheme="minorHAnsi" w:hAnsiTheme="minorHAnsi" w:cs="Arial"/>
          <w:sz w:val="22"/>
          <w:szCs w:val="22"/>
        </w:rPr>
        <w:t xml:space="preserve">University of Melbourne’). </w:t>
      </w:r>
      <w:r w:rsidRPr="00696C65">
        <w:rPr>
          <w:rFonts w:asciiTheme="minorHAnsi" w:hAnsiTheme="minorHAnsi" w:cs="Arial"/>
          <w:sz w:val="22"/>
          <w:szCs w:val="22"/>
        </w:rPr>
        <w:t>Include the location when referring to institutional names, for example Heide Museum of Art, Bulleen.</w:t>
      </w:r>
    </w:p>
    <w:p w14:paraId="0BB4368C" w14:textId="77777777" w:rsidR="00696C65" w:rsidRPr="00696C65" w:rsidRDefault="00696C65" w:rsidP="00696C65">
      <w:pPr>
        <w:pStyle w:val="NormalWeb"/>
        <w:numPr>
          <w:ilvl w:val="0"/>
          <w:numId w:val="33"/>
        </w:numPr>
        <w:spacing w:before="0" w:beforeAutospacing="0" w:after="0" w:afterAutospacing="0"/>
        <w:rPr>
          <w:rStyle w:val="Strong"/>
          <w:rFonts w:asciiTheme="minorHAnsi" w:hAnsiTheme="minorHAnsi"/>
          <w:b w:val="0"/>
          <w:bCs w:val="0"/>
          <w:color w:val="000000" w:themeColor="text1"/>
          <w:sz w:val="22"/>
          <w:szCs w:val="22"/>
        </w:rPr>
      </w:pPr>
      <w:r w:rsidRPr="001821BF">
        <w:rPr>
          <w:rStyle w:val="Strong"/>
          <w:rFonts w:asciiTheme="minorHAnsi" w:hAnsiTheme="minorHAnsi" w:cs="Arial"/>
          <w:color w:val="000000" w:themeColor="text1"/>
          <w:sz w:val="22"/>
          <w:szCs w:val="22"/>
        </w:rPr>
        <w:t>Italicisation</w:t>
      </w:r>
      <w:r>
        <w:rPr>
          <w:rStyle w:val="Strong"/>
          <w:rFonts w:asciiTheme="minorHAnsi" w:hAnsiTheme="minorHAnsi" w:cs="Arial"/>
          <w:color w:val="000000" w:themeColor="text1"/>
          <w:sz w:val="22"/>
          <w:szCs w:val="22"/>
        </w:rPr>
        <w:t xml:space="preserve">: </w:t>
      </w:r>
      <w:r w:rsidRPr="00696C65">
        <w:rPr>
          <w:rFonts w:asciiTheme="minorHAnsi" w:hAnsiTheme="minorHAnsi" w:cs="Arial"/>
          <w:sz w:val="22"/>
          <w:szCs w:val="22"/>
        </w:rPr>
        <w:t>As a general rule, foreign words and phrases should be used only if there is no precise English equivalent.</w:t>
      </w:r>
      <w:r>
        <w:rPr>
          <w:rFonts w:asciiTheme="minorHAnsi" w:hAnsiTheme="minorHAnsi" w:cs="Arial"/>
          <w:sz w:val="22"/>
          <w:szCs w:val="22"/>
        </w:rPr>
        <w:t xml:space="preserve"> </w:t>
      </w:r>
      <w:r w:rsidRPr="00696C65">
        <w:rPr>
          <w:rFonts w:asciiTheme="minorHAnsi" w:hAnsiTheme="minorHAnsi" w:cs="Arial"/>
          <w:sz w:val="22"/>
          <w:szCs w:val="22"/>
        </w:rPr>
        <w:t xml:space="preserve">Latin words and legislation should be italicised, for example </w:t>
      </w:r>
      <w:r w:rsidRPr="00696C65">
        <w:rPr>
          <w:rStyle w:val="Emphasis"/>
          <w:rFonts w:asciiTheme="minorHAnsi" w:hAnsiTheme="minorHAnsi" w:cs="Arial"/>
          <w:sz w:val="22"/>
          <w:szCs w:val="22"/>
        </w:rPr>
        <w:t>Xanthorrhoea</w:t>
      </w:r>
      <w:r w:rsidR="002473F3">
        <w:rPr>
          <w:rFonts w:asciiTheme="minorHAnsi" w:hAnsiTheme="minorHAnsi" w:cs="Arial"/>
          <w:sz w:val="22"/>
          <w:szCs w:val="22"/>
        </w:rPr>
        <w:t>,</w:t>
      </w:r>
      <w:r w:rsidRPr="00696C65">
        <w:rPr>
          <w:rFonts w:asciiTheme="minorHAnsi" w:hAnsiTheme="minorHAnsi" w:cs="Arial"/>
          <w:sz w:val="22"/>
          <w:szCs w:val="22"/>
        </w:rPr>
        <w:t xml:space="preserve"> </w:t>
      </w:r>
      <w:r w:rsidRPr="002473F3">
        <w:rPr>
          <w:rFonts w:asciiTheme="minorHAnsi" w:hAnsiTheme="minorHAnsi" w:cs="Arial"/>
          <w:i/>
          <w:sz w:val="22"/>
          <w:szCs w:val="22"/>
        </w:rPr>
        <w:t>P.</w:t>
      </w:r>
      <w:r w:rsidRPr="00696C65">
        <w:rPr>
          <w:rFonts w:asciiTheme="minorHAnsi" w:hAnsiTheme="minorHAnsi" w:cs="Arial"/>
          <w:sz w:val="22"/>
          <w:szCs w:val="22"/>
        </w:rPr>
        <w:t xml:space="preserve"> </w:t>
      </w:r>
      <w:r w:rsidRPr="00696C65">
        <w:rPr>
          <w:rStyle w:val="Emphasis"/>
          <w:rFonts w:asciiTheme="minorHAnsi" w:hAnsiTheme="minorHAnsi" w:cs="Arial"/>
          <w:sz w:val="22"/>
          <w:szCs w:val="22"/>
        </w:rPr>
        <w:t>aeruginosa</w:t>
      </w:r>
      <w:r w:rsidR="002473F3">
        <w:rPr>
          <w:rFonts w:asciiTheme="minorHAnsi" w:hAnsiTheme="minorHAnsi" w:cs="Arial"/>
          <w:sz w:val="22"/>
          <w:szCs w:val="22"/>
        </w:rPr>
        <w:t xml:space="preserve">, </w:t>
      </w:r>
      <w:r w:rsidRPr="00696C65">
        <w:rPr>
          <w:rFonts w:asciiTheme="minorHAnsi" w:hAnsiTheme="minorHAnsi" w:cs="Arial"/>
          <w:sz w:val="22"/>
          <w:szCs w:val="22"/>
        </w:rPr>
        <w:t xml:space="preserve">and </w:t>
      </w:r>
      <w:r w:rsidRPr="00696C65">
        <w:rPr>
          <w:rStyle w:val="Emphasis"/>
          <w:rFonts w:asciiTheme="minorHAnsi" w:hAnsiTheme="minorHAnsi" w:cs="Arial"/>
          <w:sz w:val="22"/>
          <w:szCs w:val="22"/>
        </w:rPr>
        <w:t>Victorian Heritage Act 1995</w:t>
      </w:r>
      <w:r w:rsidRPr="00696C65">
        <w:rPr>
          <w:rFonts w:asciiTheme="minorHAnsi" w:hAnsiTheme="minorHAnsi" w:cs="Arial"/>
          <w:sz w:val="22"/>
          <w:szCs w:val="22"/>
        </w:rPr>
        <w:t>.</w:t>
      </w:r>
    </w:p>
    <w:p w14:paraId="1B9D4E10" w14:textId="77777777" w:rsidR="00696C65" w:rsidRPr="00696C65" w:rsidRDefault="00696C65" w:rsidP="00696C65">
      <w:pPr>
        <w:pStyle w:val="NormalWeb"/>
        <w:numPr>
          <w:ilvl w:val="0"/>
          <w:numId w:val="33"/>
        </w:numPr>
        <w:spacing w:before="0" w:beforeAutospacing="0" w:after="0" w:afterAutospacing="0"/>
        <w:rPr>
          <w:rFonts w:asciiTheme="minorHAnsi" w:hAnsiTheme="minorHAnsi"/>
          <w:color w:val="000000" w:themeColor="text1"/>
          <w:sz w:val="22"/>
          <w:szCs w:val="22"/>
        </w:rPr>
      </w:pPr>
      <w:r w:rsidRPr="001821BF">
        <w:rPr>
          <w:rStyle w:val="Strong"/>
          <w:rFonts w:asciiTheme="minorHAnsi" w:hAnsiTheme="minorHAnsi" w:cs="Arial"/>
          <w:color w:val="000000" w:themeColor="text1"/>
          <w:sz w:val="22"/>
          <w:szCs w:val="22"/>
        </w:rPr>
        <w:t>Acronyms and abbreviations</w:t>
      </w:r>
      <w:r>
        <w:rPr>
          <w:rStyle w:val="Strong"/>
          <w:rFonts w:asciiTheme="minorHAnsi" w:hAnsiTheme="minorHAnsi" w:cs="Arial"/>
          <w:color w:val="000000" w:themeColor="text1"/>
          <w:sz w:val="22"/>
          <w:szCs w:val="22"/>
        </w:rPr>
        <w:t xml:space="preserve">: </w:t>
      </w:r>
      <w:r w:rsidRPr="00696C65">
        <w:rPr>
          <w:rFonts w:asciiTheme="minorHAnsi" w:hAnsiTheme="minorHAnsi" w:cs="Arial"/>
          <w:sz w:val="22"/>
          <w:szCs w:val="22"/>
        </w:rPr>
        <w:t>should be spelled out in the first instance that they are used, e.g ‘The Australian Institute for the Conservation of Cultural Materials (AICCM)’. Thereafter, the acronym can be given.</w:t>
      </w:r>
    </w:p>
    <w:p w14:paraId="7CC86DF0" w14:textId="77777777" w:rsidR="00696C65" w:rsidRPr="00696C65" w:rsidRDefault="00696C65" w:rsidP="00696C65">
      <w:pPr>
        <w:pStyle w:val="NormalWeb"/>
        <w:numPr>
          <w:ilvl w:val="0"/>
          <w:numId w:val="33"/>
        </w:numPr>
        <w:spacing w:before="0" w:beforeAutospacing="0" w:after="0" w:afterAutospacing="0"/>
        <w:rPr>
          <w:rFonts w:asciiTheme="minorHAnsi" w:hAnsiTheme="minorHAnsi"/>
          <w:color w:val="000000" w:themeColor="text1"/>
          <w:sz w:val="22"/>
          <w:szCs w:val="22"/>
        </w:rPr>
      </w:pPr>
      <w:r w:rsidRPr="001821BF">
        <w:rPr>
          <w:rStyle w:val="Strong"/>
          <w:rFonts w:asciiTheme="minorHAnsi" w:hAnsiTheme="minorHAnsi" w:cs="Arial"/>
          <w:color w:val="000000" w:themeColor="text1"/>
          <w:sz w:val="22"/>
          <w:szCs w:val="22"/>
        </w:rPr>
        <w:t>Expressions of time or events</w:t>
      </w:r>
      <w:r>
        <w:rPr>
          <w:rStyle w:val="Strong"/>
          <w:rFonts w:asciiTheme="minorHAnsi" w:hAnsiTheme="minorHAnsi" w:cs="Arial"/>
          <w:color w:val="000000" w:themeColor="text1"/>
          <w:sz w:val="22"/>
          <w:szCs w:val="22"/>
        </w:rPr>
        <w:t xml:space="preserve">: </w:t>
      </w:r>
      <w:r w:rsidRPr="00696C65">
        <w:rPr>
          <w:rFonts w:asciiTheme="minorHAnsi" w:hAnsiTheme="minorHAnsi" w:cs="Arial"/>
          <w:sz w:val="22"/>
          <w:szCs w:val="22"/>
        </w:rPr>
        <w:t>Either the ‘20th century’ or ‘Twentieth Century’ can be used, however it must be consistent in the paper submitted.</w:t>
      </w:r>
      <w:r>
        <w:rPr>
          <w:rFonts w:asciiTheme="minorHAnsi" w:hAnsiTheme="minorHAnsi" w:cs="Arial"/>
          <w:sz w:val="22"/>
          <w:szCs w:val="22"/>
        </w:rPr>
        <w:t xml:space="preserve"> </w:t>
      </w:r>
      <w:r w:rsidRPr="00696C65">
        <w:rPr>
          <w:rFonts w:asciiTheme="minorHAnsi" w:hAnsiTheme="minorHAnsi" w:cs="Arial"/>
          <w:sz w:val="22"/>
          <w:szCs w:val="22"/>
        </w:rPr>
        <w:t>Use the ‘Second World War’ and not ‘World War 2’.</w:t>
      </w:r>
    </w:p>
    <w:p w14:paraId="302E7DE2" w14:textId="77777777" w:rsidR="00696C65" w:rsidRPr="00696C65" w:rsidRDefault="00696C65" w:rsidP="00696C65">
      <w:pPr>
        <w:pStyle w:val="NormalWeb"/>
        <w:numPr>
          <w:ilvl w:val="0"/>
          <w:numId w:val="33"/>
        </w:numPr>
        <w:spacing w:before="0" w:beforeAutospacing="0" w:after="0" w:afterAutospacing="0"/>
        <w:rPr>
          <w:rFonts w:asciiTheme="minorHAnsi" w:hAnsiTheme="minorHAnsi"/>
          <w:color w:val="000000" w:themeColor="text1"/>
          <w:sz w:val="22"/>
          <w:szCs w:val="22"/>
        </w:rPr>
      </w:pPr>
      <w:r w:rsidRPr="001821BF">
        <w:rPr>
          <w:rStyle w:val="Strong"/>
          <w:rFonts w:asciiTheme="minorHAnsi" w:hAnsiTheme="minorHAnsi" w:cs="Arial"/>
          <w:color w:val="000000" w:themeColor="text1"/>
          <w:sz w:val="22"/>
          <w:szCs w:val="22"/>
        </w:rPr>
        <w:t>Possessives</w:t>
      </w:r>
      <w:r>
        <w:rPr>
          <w:rStyle w:val="Strong"/>
          <w:rFonts w:asciiTheme="minorHAnsi" w:hAnsiTheme="minorHAnsi" w:cs="Arial"/>
          <w:color w:val="000000" w:themeColor="text1"/>
          <w:sz w:val="22"/>
          <w:szCs w:val="22"/>
        </w:rPr>
        <w:t xml:space="preserve">: </w:t>
      </w:r>
      <w:r w:rsidRPr="00696C65">
        <w:rPr>
          <w:rFonts w:asciiTheme="minorHAnsi" w:hAnsiTheme="minorHAnsi" w:cs="Arial"/>
          <w:sz w:val="22"/>
          <w:szCs w:val="22"/>
        </w:rPr>
        <w:t>For names ending in s use Thomas’s, Harris’s.</w:t>
      </w:r>
    </w:p>
    <w:p w14:paraId="02A01DF3" w14:textId="77777777" w:rsidR="0045401B" w:rsidRDefault="00696C65" w:rsidP="00696C65">
      <w:pPr>
        <w:pStyle w:val="NormalWeb"/>
        <w:numPr>
          <w:ilvl w:val="0"/>
          <w:numId w:val="33"/>
        </w:numPr>
        <w:spacing w:before="0" w:beforeAutospacing="0" w:after="0" w:afterAutospacing="0"/>
        <w:rPr>
          <w:rFonts w:asciiTheme="minorHAnsi" w:hAnsiTheme="minorHAnsi"/>
          <w:color w:val="000000" w:themeColor="text1"/>
          <w:sz w:val="22"/>
          <w:szCs w:val="22"/>
        </w:rPr>
      </w:pPr>
      <w:r w:rsidRPr="001821BF">
        <w:rPr>
          <w:rStyle w:val="Strong"/>
          <w:rFonts w:asciiTheme="minorHAnsi" w:hAnsiTheme="minorHAnsi" w:cs="Arial"/>
          <w:color w:val="000000" w:themeColor="text1"/>
          <w:sz w:val="22"/>
          <w:szCs w:val="22"/>
        </w:rPr>
        <w:t>Materials</w:t>
      </w:r>
      <w:r>
        <w:rPr>
          <w:rStyle w:val="Strong"/>
          <w:rFonts w:asciiTheme="minorHAnsi" w:hAnsiTheme="minorHAnsi" w:cs="Arial"/>
          <w:color w:val="000000" w:themeColor="text1"/>
          <w:sz w:val="22"/>
          <w:szCs w:val="22"/>
        </w:rPr>
        <w:t xml:space="preserve">: </w:t>
      </w:r>
      <w:r w:rsidRPr="00696C65">
        <w:rPr>
          <w:rFonts w:asciiTheme="minorHAnsi" w:hAnsiTheme="minorHAnsi" w:cs="Arial"/>
          <w:sz w:val="22"/>
          <w:szCs w:val="22"/>
        </w:rPr>
        <w:t>For products, generic or chemical names should be used as well as trade names, wherever possible. Example: Orvus WA Paste (sodium lauryl sulfate).</w:t>
      </w:r>
      <w:r>
        <w:rPr>
          <w:rFonts w:asciiTheme="minorHAnsi" w:hAnsiTheme="minorHAnsi" w:cs="Arial"/>
          <w:sz w:val="22"/>
          <w:szCs w:val="22"/>
        </w:rPr>
        <w:t xml:space="preserve"> </w:t>
      </w:r>
      <w:r w:rsidRPr="00696C65">
        <w:rPr>
          <w:rFonts w:asciiTheme="minorHAnsi" w:hAnsiTheme="minorHAnsi" w:cs="Arial"/>
          <w:sz w:val="22"/>
          <w:szCs w:val="22"/>
        </w:rPr>
        <w:t>If a trade name is very well known, it is not necessary to give the generic or chemical name. Example: Paraloid B-72.</w:t>
      </w:r>
      <w:r>
        <w:rPr>
          <w:rFonts w:asciiTheme="minorHAnsi" w:hAnsiTheme="minorHAnsi" w:cs="Arial"/>
          <w:sz w:val="22"/>
          <w:szCs w:val="22"/>
        </w:rPr>
        <w:t xml:space="preserve"> </w:t>
      </w:r>
      <w:r w:rsidRPr="00696C65">
        <w:rPr>
          <w:rFonts w:asciiTheme="minorHAnsi" w:hAnsiTheme="minorHAnsi" w:cs="Arial"/>
          <w:sz w:val="22"/>
          <w:szCs w:val="22"/>
        </w:rPr>
        <w:t>When trade names must be used, and when the name is a registered trademark, the trade name should be capitalised.</w:t>
      </w:r>
      <w:r w:rsidR="002656C4">
        <w:rPr>
          <w:rFonts w:asciiTheme="minorHAnsi" w:hAnsiTheme="minorHAnsi" w:cs="Arial"/>
          <w:sz w:val="22"/>
          <w:szCs w:val="22"/>
        </w:rPr>
        <w:t xml:space="preserve"> </w:t>
      </w:r>
      <w:r w:rsidRPr="002656C4">
        <w:rPr>
          <w:rFonts w:asciiTheme="minorHAnsi" w:hAnsiTheme="minorHAnsi" w:cs="Arial"/>
          <w:sz w:val="22"/>
          <w:szCs w:val="22"/>
        </w:rPr>
        <w:t>Commercial products referred to in the paper should be listed by trade name, composition (if known) and the supplier’s or manufacturer’s postal address, telephone and fax numbers, and email address, if applicable, under the heading ‘Materials’ at the end of the paper.</w:t>
      </w:r>
    </w:p>
    <w:p w14:paraId="53A99465" w14:textId="77777777" w:rsidR="00DC456F" w:rsidRDefault="00DC456F" w:rsidP="00DC456F">
      <w:pPr>
        <w:pStyle w:val="Heading3"/>
        <w:spacing w:before="0" w:after="0"/>
        <w:rPr>
          <w:rFonts w:ascii="Calibri" w:hAnsi="Calibri"/>
          <w:sz w:val="22"/>
          <w:szCs w:val="22"/>
          <w:lang w:val="en"/>
        </w:rPr>
      </w:pPr>
    </w:p>
    <w:p w14:paraId="2BAECB79" w14:textId="77777777" w:rsidR="00DC456F" w:rsidRPr="00203940" w:rsidRDefault="00DC456F" w:rsidP="00DC456F">
      <w:pPr>
        <w:pStyle w:val="Heading3"/>
        <w:spacing w:before="0" w:after="0"/>
        <w:rPr>
          <w:rFonts w:ascii="Calibri" w:hAnsi="Calibri"/>
          <w:sz w:val="22"/>
          <w:szCs w:val="22"/>
          <w:lang w:val="en"/>
        </w:rPr>
      </w:pPr>
      <w:r w:rsidRPr="00203940">
        <w:rPr>
          <w:rFonts w:ascii="Calibri" w:hAnsi="Calibri"/>
          <w:sz w:val="22"/>
          <w:szCs w:val="22"/>
          <w:lang w:val="en"/>
        </w:rPr>
        <w:t>Using third-party material in your paper</w:t>
      </w:r>
    </w:p>
    <w:p w14:paraId="6BC0B732" w14:textId="23CE0887" w:rsidR="00DC456F" w:rsidRPr="004B23C1" w:rsidRDefault="00361822" w:rsidP="00DC456F">
      <w:pPr>
        <w:pStyle w:val="NormalWeb"/>
        <w:spacing w:before="0" w:beforeAutospacing="0" w:after="0" w:afterAutospacing="0"/>
        <w:rPr>
          <w:rFonts w:ascii="Calibri" w:hAnsi="Calibri" w:cs="Calibri"/>
          <w:sz w:val="22"/>
          <w:szCs w:val="22"/>
          <w:lang w:val="en"/>
        </w:rPr>
      </w:pPr>
      <w:r w:rsidRPr="00361822">
        <w:rPr>
          <w:rFonts w:ascii="Calibri" w:hAnsi="Calibri"/>
          <w:sz w:val="22"/>
          <w:szCs w:val="22"/>
          <w:lang w:val="en"/>
        </w:rPr>
        <w:t xml:space="preserve">You must obtain the necessary permission to reuse third-party material in your article. The use of short extracts of text and some other types of material is usually permitted, on a limited basis, for the purposes of criticism and review without securing formal permission. If you wish to include any material in your paper for which you do not hold copyright, and which is not covered by this informal agreement, you will need to obtain written permission from the copyright owner prior to submission. </w:t>
      </w:r>
      <w:r w:rsidR="00DC456F" w:rsidRPr="00203940">
        <w:rPr>
          <w:rFonts w:ascii="Calibri" w:hAnsi="Calibri"/>
          <w:sz w:val="22"/>
          <w:szCs w:val="22"/>
          <w:lang w:val="en"/>
        </w:rPr>
        <w:t xml:space="preserve">More information on </w:t>
      </w:r>
      <w:hyperlink r:id="rId32" w:history="1">
        <w:r w:rsidR="00DC456F" w:rsidRPr="00203940">
          <w:rPr>
            <w:rStyle w:val="Hyperlink"/>
            <w:rFonts w:ascii="Calibri" w:hAnsi="Calibri"/>
            <w:sz w:val="22"/>
            <w:szCs w:val="22"/>
            <w:lang w:val="en"/>
          </w:rPr>
          <w:t>requesting permission to reproduce work(s) under copyright</w:t>
        </w:r>
      </w:hyperlink>
      <w:r w:rsidR="00DC456F" w:rsidRPr="00203940">
        <w:rPr>
          <w:rFonts w:ascii="Calibri" w:hAnsi="Calibri"/>
          <w:sz w:val="22"/>
          <w:szCs w:val="22"/>
          <w:lang w:val="en"/>
        </w:rPr>
        <w:t>.</w:t>
      </w:r>
      <w:r w:rsidR="004B23C1">
        <w:rPr>
          <w:rFonts w:ascii="Calibri" w:hAnsi="Calibri"/>
          <w:sz w:val="22"/>
          <w:szCs w:val="22"/>
          <w:lang w:val="en"/>
        </w:rPr>
        <w:t xml:space="preserve"> </w:t>
      </w:r>
      <w:r w:rsidR="004B23C1" w:rsidRPr="004B23C1">
        <w:rPr>
          <w:rFonts w:ascii="Calibri" w:hAnsi="Calibri" w:cs="Calibri"/>
          <w:sz w:val="22"/>
          <w:szCs w:val="22"/>
        </w:rPr>
        <w:t xml:space="preserve">More information on </w:t>
      </w:r>
      <w:hyperlink r:id="rId33" w:history="1">
        <w:r w:rsidR="004B23C1" w:rsidRPr="004B23C1">
          <w:rPr>
            <w:rStyle w:val="Hyperlink"/>
            <w:rFonts w:ascii="Calibri" w:hAnsi="Calibri" w:cs="Calibri"/>
            <w:sz w:val="22"/>
            <w:szCs w:val="22"/>
          </w:rPr>
          <w:t>consent from image subjects</w:t>
        </w:r>
      </w:hyperlink>
      <w:r w:rsidR="004B23C1" w:rsidRPr="004B23C1">
        <w:rPr>
          <w:rFonts w:ascii="Calibri" w:hAnsi="Calibri" w:cs="Calibri"/>
          <w:sz w:val="22"/>
          <w:szCs w:val="22"/>
        </w:rPr>
        <w:t>.</w:t>
      </w:r>
    </w:p>
    <w:p w14:paraId="5B40FBFD" w14:textId="77777777" w:rsidR="0045401B" w:rsidRPr="0045401B" w:rsidRDefault="0045401B" w:rsidP="0045401B">
      <w:pPr>
        <w:pStyle w:val="NormalWeb"/>
        <w:spacing w:before="0" w:beforeAutospacing="0" w:after="0" w:afterAutospacing="0"/>
        <w:rPr>
          <w:rStyle w:val="Strong"/>
          <w:rFonts w:asciiTheme="minorHAnsi" w:hAnsiTheme="minorHAnsi" w:cs="Arial"/>
          <w:color w:val="000000" w:themeColor="text1"/>
          <w:sz w:val="22"/>
          <w:szCs w:val="22"/>
        </w:rPr>
      </w:pPr>
    </w:p>
    <w:p w14:paraId="670FF871" w14:textId="77777777" w:rsidR="0045401B" w:rsidRPr="0045401B" w:rsidRDefault="0045401B" w:rsidP="0045401B">
      <w:pPr>
        <w:pStyle w:val="NormalWeb"/>
        <w:spacing w:before="0" w:beforeAutospacing="0" w:after="0" w:afterAutospacing="0"/>
        <w:rPr>
          <w:rFonts w:asciiTheme="minorHAnsi" w:hAnsiTheme="minorHAnsi"/>
          <w:color w:val="000000" w:themeColor="text1"/>
          <w:sz w:val="22"/>
          <w:szCs w:val="22"/>
        </w:rPr>
      </w:pPr>
      <w:r w:rsidRPr="0045401B">
        <w:rPr>
          <w:rStyle w:val="Strong"/>
          <w:rFonts w:asciiTheme="minorHAnsi" w:hAnsiTheme="minorHAnsi" w:cs="Arial"/>
          <w:color w:val="000000" w:themeColor="text1"/>
          <w:sz w:val="22"/>
          <w:szCs w:val="22"/>
        </w:rPr>
        <w:t>Conditions of Submission</w:t>
      </w:r>
    </w:p>
    <w:p w14:paraId="6ABAF797" w14:textId="77777777" w:rsidR="0045401B" w:rsidRPr="0045401B" w:rsidRDefault="0045401B" w:rsidP="0045401B">
      <w:pPr>
        <w:pStyle w:val="NormalWeb"/>
        <w:spacing w:before="0" w:beforeAutospacing="0" w:after="0" w:afterAutospacing="0"/>
        <w:rPr>
          <w:rFonts w:asciiTheme="minorHAnsi" w:hAnsiTheme="minorHAnsi"/>
          <w:sz w:val="22"/>
          <w:szCs w:val="22"/>
        </w:rPr>
      </w:pPr>
      <w:r w:rsidRPr="0045401B">
        <w:rPr>
          <w:rFonts w:asciiTheme="minorHAnsi" w:hAnsiTheme="minorHAnsi" w:cs="Arial"/>
          <w:sz w:val="22"/>
          <w:szCs w:val="22"/>
        </w:rPr>
        <w:t>By submitting to this journal, authors acknowledge and accept that articles are considered for publication on the basis that:</w:t>
      </w:r>
    </w:p>
    <w:p w14:paraId="21B95551" w14:textId="77777777" w:rsidR="0045401B" w:rsidRPr="0045401B" w:rsidRDefault="0045401B" w:rsidP="006D7993">
      <w:pPr>
        <w:numPr>
          <w:ilvl w:val="0"/>
          <w:numId w:val="4"/>
        </w:numPr>
        <w:rPr>
          <w:rFonts w:asciiTheme="minorHAnsi" w:hAnsiTheme="minorHAnsi"/>
          <w:sz w:val="22"/>
          <w:szCs w:val="22"/>
        </w:rPr>
      </w:pPr>
      <w:r w:rsidRPr="0045401B">
        <w:rPr>
          <w:rFonts w:asciiTheme="minorHAnsi" w:hAnsiTheme="minorHAnsi" w:cs="Arial"/>
          <w:sz w:val="22"/>
          <w:szCs w:val="22"/>
        </w:rPr>
        <w:t>The article presents original work that is not being considered or reviewed by any other publication, and has not been published elsewhere in the same or a similar form;</w:t>
      </w:r>
    </w:p>
    <w:p w14:paraId="5E0AC8C2" w14:textId="77777777" w:rsidR="0045401B" w:rsidRPr="0045401B" w:rsidRDefault="0045401B" w:rsidP="006D7993">
      <w:pPr>
        <w:numPr>
          <w:ilvl w:val="0"/>
          <w:numId w:val="4"/>
        </w:numPr>
        <w:rPr>
          <w:rFonts w:asciiTheme="minorHAnsi" w:hAnsiTheme="minorHAnsi"/>
          <w:sz w:val="22"/>
          <w:szCs w:val="22"/>
        </w:rPr>
      </w:pPr>
      <w:r w:rsidRPr="0045401B">
        <w:rPr>
          <w:rFonts w:asciiTheme="minorHAnsi" w:hAnsiTheme="minorHAnsi" w:cs="Arial"/>
          <w:sz w:val="22"/>
          <w:szCs w:val="22"/>
        </w:rPr>
        <w:t>All authors are aware of, and have consented to, the submission to the journal;</w:t>
      </w:r>
    </w:p>
    <w:p w14:paraId="5EC4AD7D" w14:textId="77777777" w:rsidR="0045401B" w:rsidRPr="0045401B" w:rsidRDefault="0045401B" w:rsidP="006D7993">
      <w:pPr>
        <w:numPr>
          <w:ilvl w:val="0"/>
          <w:numId w:val="4"/>
        </w:numPr>
        <w:rPr>
          <w:rFonts w:asciiTheme="minorHAnsi" w:hAnsiTheme="minorHAnsi"/>
          <w:sz w:val="22"/>
          <w:szCs w:val="22"/>
        </w:rPr>
      </w:pPr>
      <w:r w:rsidRPr="0045401B">
        <w:rPr>
          <w:rFonts w:asciiTheme="minorHAnsi" w:hAnsiTheme="minorHAnsi" w:cs="Arial"/>
          <w:sz w:val="22"/>
          <w:szCs w:val="22"/>
        </w:rPr>
        <w:t>Due regard has been paid to ethical considerations relating to the work reported;</w:t>
      </w:r>
    </w:p>
    <w:p w14:paraId="3A408DA5" w14:textId="77777777" w:rsidR="001821BF" w:rsidRPr="00203940" w:rsidRDefault="0045401B" w:rsidP="00203940">
      <w:pPr>
        <w:numPr>
          <w:ilvl w:val="0"/>
          <w:numId w:val="4"/>
        </w:numPr>
        <w:rPr>
          <w:rFonts w:ascii="Calibri" w:hAnsi="Calibri"/>
          <w:sz w:val="22"/>
          <w:szCs w:val="22"/>
        </w:rPr>
      </w:pPr>
      <w:r w:rsidRPr="00203940">
        <w:rPr>
          <w:rFonts w:ascii="Calibri" w:hAnsi="Calibri" w:cs="Arial"/>
          <w:sz w:val="22"/>
          <w:szCs w:val="22"/>
        </w:rPr>
        <w:t>The article contains, to the best of the authors' knowledge, no libellous or unlawful statements.</w:t>
      </w:r>
    </w:p>
    <w:p w14:paraId="5986C8BC" w14:textId="77777777" w:rsidR="001821BF" w:rsidRPr="00120AA7" w:rsidRDefault="001821BF" w:rsidP="00120AA7">
      <w:pPr>
        <w:pStyle w:val="NormalWeb"/>
        <w:spacing w:before="0" w:beforeAutospacing="0" w:after="0" w:afterAutospacing="0"/>
        <w:rPr>
          <w:rStyle w:val="Strong"/>
          <w:rFonts w:ascii="Calibri" w:hAnsi="Calibri" w:cs="Calibri"/>
          <w:color w:val="000000" w:themeColor="text1"/>
          <w:sz w:val="22"/>
          <w:szCs w:val="22"/>
        </w:rPr>
      </w:pPr>
    </w:p>
    <w:p w14:paraId="22CFAD50" w14:textId="77777777" w:rsidR="00120AA7" w:rsidRPr="008011E7" w:rsidRDefault="00203940" w:rsidP="008011E7">
      <w:pPr>
        <w:pStyle w:val="Heading3"/>
        <w:spacing w:before="0" w:after="0"/>
        <w:rPr>
          <w:rFonts w:ascii="Calibri" w:hAnsi="Calibri" w:cs="Calibri"/>
          <w:sz w:val="22"/>
          <w:szCs w:val="22"/>
          <w:lang w:val="en"/>
        </w:rPr>
      </w:pPr>
      <w:bookmarkStart w:id="5" w:name="Using_third_party_material"/>
      <w:bookmarkStart w:id="6" w:name="Submitting_your_paper"/>
      <w:bookmarkStart w:id="7" w:name="_Submitting_your_paper"/>
      <w:bookmarkEnd w:id="5"/>
      <w:bookmarkEnd w:id="6"/>
      <w:bookmarkEnd w:id="7"/>
      <w:r w:rsidRPr="00120AA7">
        <w:rPr>
          <w:rFonts w:ascii="Calibri" w:hAnsi="Calibri" w:cs="Calibri"/>
          <w:sz w:val="22"/>
          <w:szCs w:val="22"/>
          <w:lang w:val="en"/>
        </w:rPr>
        <w:t>Submitting your paper</w:t>
      </w:r>
    </w:p>
    <w:p w14:paraId="1438A7D0" w14:textId="350C2ADC" w:rsidR="00361822" w:rsidRPr="00CE2AE1" w:rsidRDefault="00552D36" w:rsidP="00120AA7">
      <w:pPr>
        <w:pStyle w:val="NormalWeb"/>
        <w:spacing w:before="0" w:beforeAutospacing="0" w:after="0" w:afterAutospacing="0"/>
        <w:rPr>
          <w:rFonts w:ascii="Calibri" w:hAnsi="Calibri" w:cs="Calibri"/>
          <w:sz w:val="22"/>
          <w:szCs w:val="22"/>
        </w:rPr>
      </w:pPr>
      <w:r w:rsidRPr="00CE2AE1">
        <w:rPr>
          <w:rFonts w:ascii="Calibri" w:hAnsi="Calibri" w:cs="Calibri"/>
          <w:sz w:val="22"/>
          <w:szCs w:val="22"/>
        </w:rPr>
        <w:t>Please submit your paper via the Taylors &amp; Francis submission portal</w:t>
      </w:r>
      <w:r w:rsidR="00CE2AE1" w:rsidRPr="00CE2AE1">
        <w:rPr>
          <w:rFonts w:ascii="Calibri" w:hAnsi="Calibri" w:cs="Calibri"/>
          <w:sz w:val="22"/>
          <w:szCs w:val="22"/>
        </w:rPr>
        <w:t>. If this is the first time, you may need to create an account and it is also worth obtaining an ORCID number which tracks your research.</w:t>
      </w:r>
    </w:p>
    <w:p w14:paraId="5C8A908E" w14:textId="49A636EF" w:rsidR="00120AA7" w:rsidRPr="00CE2AE1" w:rsidRDefault="00552D36" w:rsidP="00120AA7">
      <w:pPr>
        <w:pStyle w:val="NormalWeb"/>
        <w:spacing w:before="0" w:beforeAutospacing="0" w:after="0" w:afterAutospacing="0"/>
        <w:rPr>
          <w:rFonts w:ascii="Helvetica" w:hAnsi="Helvetica"/>
          <w:sz w:val="22"/>
          <w:szCs w:val="22"/>
        </w:rPr>
      </w:pPr>
      <w:r w:rsidRPr="00CE2AE1">
        <w:rPr>
          <w:rFonts w:ascii="Helvetica" w:hAnsi="Helvetica"/>
          <w:sz w:val="22"/>
          <w:szCs w:val="22"/>
        </w:rPr>
        <w:t>&lt;</w:t>
      </w:r>
      <w:hyperlink r:id="rId34" w:tgtFrame="_blank" w:history="1">
        <w:r w:rsidRPr="00CE2AE1">
          <w:rPr>
            <w:rStyle w:val="Hyperlink"/>
            <w:rFonts w:ascii="Helvetica" w:hAnsi="Helvetica"/>
            <w:sz w:val="22"/>
            <w:szCs w:val="22"/>
          </w:rPr>
          <w:t>https://RP.tandfonline.com/submission/create?journalCode=YBAC&gt;</w:t>
        </w:r>
      </w:hyperlink>
    </w:p>
    <w:p w14:paraId="08963C27" w14:textId="77777777" w:rsidR="00552D36" w:rsidRPr="00120AA7" w:rsidRDefault="00552D36" w:rsidP="00120AA7">
      <w:pPr>
        <w:pStyle w:val="NormalWeb"/>
        <w:spacing w:before="0" w:beforeAutospacing="0" w:after="0" w:afterAutospacing="0"/>
        <w:rPr>
          <w:rFonts w:ascii="Calibri" w:hAnsi="Calibri" w:cs="Calibri"/>
          <w:sz w:val="22"/>
          <w:szCs w:val="22"/>
        </w:rPr>
      </w:pPr>
    </w:p>
    <w:p w14:paraId="4AD8880E" w14:textId="77777777" w:rsidR="00120AA7" w:rsidRDefault="00120AA7" w:rsidP="00120AA7">
      <w:pPr>
        <w:pStyle w:val="NormalWeb"/>
        <w:spacing w:before="0" w:beforeAutospacing="0" w:after="0" w:afterAutospacing="0"/>
        <w:rPr>
          <w:rFonts w:ascii="Calibri" w:hAnsi="Calibri" w:cs="Calibri"/>
          <w:sz w:val="22"/>
          <w:szCs w:val="22"/>
        </w:rPr>
      </w:pPr>
      <w:r w:rsidRPr="00120AA7">
        <w:rPr>
          <w:rFonts w:ascii="Calibri" w:hAnsi="Calibri" w:cs="Calibri"/>
          <w:sz w:val="22"/>
          <w:szCs w:val="22"/>
        </w:rPr>
        <w:t>The submitting author will need the author and co-author details, paper in two versions with author details and without author details, and figure and tables as separate files. Please title your files as ‘Figure 3_Paper title (abbreviated version)’ and do not use the author names for purposes of anonymity.</w:t>
      </w:r>
    </w:p>
    <w:p w14:paraId="6FE84D36" w14:textId="77777777" w:rsidR="00120AA7" w:rsidRPr="00120AA7" w:rsidRDefault="00120AA7" w:rsidP="00120AA7">
      <w:pPr>
        <w:pStyle w:val="NormalWeb"/>
        <w:spacing w:before="0" w:beforeAutospacing="0" w:after="0" w:afterAutospacing="0"/>
        <w:rPr>
          <w:rFonts w:ascii="Calibri" w:hAnsi="Calibri" w:cs="Calibri"/>
          <w:sz w:val="22"/>
          <w:szCs w:val="22"/>
        </w:rPr>
      </w:pPr>
    </w:p>
    <w:p w14:paraId="3DE6FF70" w14:textId="77777777" w:rsidR="00120AA7" w:rsidRDefault="00120AA7" w:rsidP="00120AA7">
      <w:pPr>
        <w:pStyle w:val="NormalWeb"/>
        <w:spacing w:before="0" w:beforeAutospacing="0" w:after="0" w:afterAutospacing="0"/>
        <w:rPr>
          <w:rFonts w:ascii="Calibri" w:hAnsi="Calibri" w:cs="Calibri"/>
          <w:sz w:val="22"/>
          <w:szCs w:val="22"/>
        </w:rPr>
      </w:pPr>
      <w:r w:rsidRPr="00120AA7">
        <w:rPr>
          <w:rFonts w:ascii="Calibri" w:hAnsi="Calibri" w:cs="Calibri"/>
          <w:sz w:val="22"/>
          <w:szCs w:val="22"/>
        </w:rPr>
        <w:t>If you are submitting in LaTeX, please convert the files to PDF beforehand (you will also need to upload your LaTeX source files with the PDF.</w:t>
      </w:r>
    </w:p>
    <w:p w14:paraId="61E2380A" w14:textId="77777777" w:rsidR="00120AA7" w:rsidRPr="00120AA7" w:rsidRDefault="00120AA7" w:rsidP="00120AA7">
      <w:pPr>
        <w:pStyle w:val="NormalWeb"/>
        <w:spacing w:before="0" w:beforeAutospacing="0" w:after="0" w:afterAutospacing="0"/>
        <w:rPr>
          <w:rFonts w:ascii="Calibri" w:hAnsi="Calibri" w:cs="Calibri"/>
          <w:sz w:val="22"/>
          <w:szCs w:val="22"/>
        </w:rPr>
      </w:pPr>
    </w:p>
    <w:p w14:paraId="3E8CB4FE" w14:textId="77777777" w:rsidR="00120AA7" w:rsidRPr="00120AA7" w:rsidRDefault="00120AA7" w:rsidP="00120AA7">
      <w:pPr>
        <w:pStyle w:val="NormalWeb"/>
        <w:spacing w:before="0" w:beforeAutospacing="0" w:after="0" w:afterAutospacing="0"/>
        <w:rPr>
          <w:rFonts w:ascii="Calibri" w:hAnsi="Calibri" w:cs="Calibri"/>
          <w:sz w:val="22"/>
          <w:szCs w:val="22"/>
        </w:rPr>
      </w:pPr>
      <w:r w:rsidRPr="00120AA7">
        <w:rPr>
          <w:rFonts w:ascii="Calibri" w:hAnsi="Calibri" w:cs="Calibri"/>
          <w:sz w:val="22"/>
          <w:szCs w:val="22"/>
        </w:rPr>
        <w:t xml:space="preserve">On acceptance, we recommend that you keep a copy of your Accepted Manuscript. Find out more about </w:t>
      </w:r>
      <w:hyperlink r:id="rId35" w:history="1">
        <w:r w:rsidRPr="00120AA7">
          <w:rPr>
            <w:rStyle w:val="Hyperlink"/>
            <w:rFonts w:ascii="Calibri" w:hAnsi="Calibri" w:cs="Calibri"/>
            <w:sz w:val="22"/>
            <w:szCs w:val="22"/>
          </w:rPr>
          <w:t>sharing your work</w:t>
        </w:r>
      </w:hyperlink>
      <w:r w:rsidRPr="00120AA7">
        <w:rPr>
          <w:rFonts w:ascii="Calibri" w:hAnsi="Calibri" w:cs="Calibri"/>
          <w:sz w:val="22"/>
          <w:szCs w:val="22"/>
        </w:rPr>
        <w:t xml:space="preserve">. </w:t>
      </w:r>
      <w:r w:rsidR="008011E7">
        <w:rPr>
          <w:rFonts w:ascii="Calibri" w:hAnsi="Calibri" w:cs="Calibri"/>
          <w:sz w:val="22"/>
          <w:szCs w:val="22"/>
        </w:rPr>
        <w:t xml:space="preserve">Also see below for </w:t>
      </w:r>
      <w:r w:rsidR="008011E7" w:rsidRPr="008011E7">
        <w:rPr>
          <w:rFonts w:ascii="Calibri" w:hAnsi="Calibri" w:cs="Calibri"/>
          <w:sz w:val="22"/>
          <w:szCs w:val="22"/>
        </w:rPr>
        <w:t>open access and sharing your work</w:t>
      </w:r>
      <w:r w:rsidR="008011E7">
        <w:rPr>
          <w:rFonts w:ascii="Calibri" w:hAnsi="Calibri" w:cs="Calibri"/>
          <w:sz w:val="22"/>
          <w:szCs w:val="22"/>
        </w:rPr>
        <w:t>.</w:t>
      </w:r>
    </w:p>
    <w:p w14:paraId="37085A8D" w14:textId="77777777" w:rsidR="00DC456F" w:rsidRDefault="00DC456F" w:rsidP="00203940">
      <w:pPr>
        <w:pStyle w:val="Heading3"/>
        <w:spacing w:before="0" w:after="0"/>
        <w:rPr>
          <w:rFonts w:ascii="Calibri" w:hAnsi="Calibri"/>
          <w:sz w:val="22"/>
          <w:szCs w:val="22"/>
          <w:lang w:val="en"/>
        </w:rPr>
      </w:pPr>
      <w:bookmarkStart w:id="8" w:name="Publication_charges"/>
      <w:bookmarkEnd w:id="8"/>
    </w:p>
    <w:p w14:paraId="5686AABD" w14:textId="77777777" w:rsidR="00203940" w:rsidRPr="00203940" w:rsidRDefault="00203940" w:rsidP="00203940">
      <w:pPr>
        <w:pStyle w:val="Heading3"/>
        <w:spacing w:before="0" w:after="0"/>
        <w:rPr>
          <w:rFonts w:ascii="Calibri" w:hAnsi="Calibri"/>
          <w:sz w:val="22"/>
          <w:szCs w:val="22"/>
          <w:lang w:val="en"/>
        </w:rPr>
      </w:pPr>
      <w:r w:rsidRPr="00203940">
        <w:rPr>
          <w:rFonts w:ascii="Calibri" w:hAnsi="Calibri"/>
          <w:sz w:val="22"/>
          <w:szCs w:val="22"/>
          <w:lang w:val="en"/>
        </w:rPr>
        <w:t>Publication charges</w:t>
      </w:r>
    </w:p>
    <w:p w14:paraId="0750F47F" w14:textId="77777777" w:rsidR="00203940" w:rsidRPr="00203940" w:rsidRDefault="00A3643F" w:rsidP="00203940">
      <w:pPr>
        <w:pStyle w:val="NormalWeb"/>
        <w:spacing w:before="0" w:beforeAutospacing="0" w:after="0" w:afterAutospacing="0"/>
        <w:rPr>
          <w:rFonts w:ascii="Calibri" w:hAnsi="Calibri"/>
          <w:sz w:val="22"/>
          <w:szCs w:val="22"/>
          <w:lang w:val="en"/>
        </w:rPr>
      </w:pPr>
      <w:r>
        <w:rPr>
          <w:rFonts w:ascii="Calibri" w:hAnsi="Calibri"/>
          <w:sz w:val="22"/>
          <w:szCs w:val="22"/>
          <w:lang w:val="en"/>
        </w:rPr>
        <w:t xml:space="preserve">There are no submission fees, publication fees, </w:t>
      </w:r>
      <w:r w:rsidR="00203940" w:rsidRPr="00203940">
        <w:rPr>
          <w:rFonts w:ascii="Calibri" w:hAnsi="Calibri"/>
          <w:sz w:val="22"/>
          <w:szCs w:val="22"/>
          <w:lang w:val="en"/>
        </w:rPr>
        <w:t>o</w:t>
      </w:r>
      <w:r w:rsidR="003A6B61">
        <w:rPr>
          <w:rFonts w:ascii="Calibri" w:hAnsi="Calibri"/>
          <w:sz w:val="22"/>
          <w:szCs w:val="22"/>
          <w:lang w:val="en"/>
        </w:rPr>
        <w:t>r page charges for this journal. A fee is charged for the rep</w:t>
      </w:r>
      <w:r w:rsidR="00252969">
        <w:rPr>
          <w:rFonts w:ascii="Calibri" w:hAnsi="Calibri"/>
          <w:sz w:val="22"/>
          <w:szCs w:val="22"/>
          <w:lang w:val="en"/>
        </w:rPr>
        <w:t xml:space="preserve">roduction of colour figures, images, or diagrams. No fee is charged for figures printed in black and white. </w:t>
      </w:r>
    </w:p>
    <w:p w14:paraId="47C06BD3" w14:textId="77777777" w:rsidR="00DC456F" w:rsidRDefault="00DC456F" w:rsidP="00203940">
      <w:pPr>
        <w:pStyle w:val="NormalWeb"/>
        <w:spacing w:before="0" w:beforeAutospacing="0" w:after="0" w:afterAutospacing="0"/>
        <w:rPr>
          <w:rFonts w:ascii="Calibri" w:hAnsi="Calibri"/>
          <w:sz w:val="22"/>
          <w:szCs w:val="22"/>
          <w:lang w:val="en"/>
        </w:rPr>
      </w:pPr>
    </w:p>
    <w:p w14:paraId="3BF566A1" w14:textId="2B8C82C8" w:rsidR="00203940" w:rsidRDefault="00203940" w:rsidP="00203940">
      <w:pPr>
        <w:pStyle w:val="NormalWeb"/>
        <w:spacing w:before="0" w:beforeAutospacing="0" w:after="0" w:afterAutospacing="0"/>
        <w:rPr>
          <w:rFonts w:ascii="Calibri" w:hAnsi="Calibri"/>
          <w:sz w:val="22"/>
          <w:szCs w:val="22"/>
          <w:lang w:val="en"/>
        </w:rPr>
      </w:pPr>
      <w:r w:rsidRPr="003A6B61">
        <w:rPr>
          <w:rFonts w:ascii="Calibri" w:hAnsi="Calibri"/>
          <w:b/>
          <w:sz w:val="22"/>
          <w:szCs w:val="22"/>
          <w:u w:val="single"/>
          <w:lang w:val="en"/>
        </w:rPr>
        <w:t xml:space="preserve">Charges for </w:t>
      </w:r>
      <w:r w:rsidRPr="003A6B61">
        <w:rPr>
          <w:rFonts w:ascii="Calibri" w:hAnsi="Calibri"/>
          <w:b/>
          <w:color w:val="FF0000"/>
          <w:sz w:val="22"/>
          <w:szCs w:val="22"/>
          <w:u w:val="single"/>
          <w:lang w:val="en"/>
        </w:rPr>
        <w:t>colour figures in print are £</w:t>
      </w:r>
      <w:r w:rsidR="00A3643F" w:rsidRPr="003A6B61">
        <w:rPr>
          <w:rFonts w:ascii="Calibri" w:hAnsi="Calibri"/>
          <w:b/>
          <w:color w:val="FF0000"/>
          <w:sz w:val="22"/>
          <w:szCs w:val="22"/>
          <w:u w:val="single"/>
          <w:lang w:val="en"/>
        </w:rPr>
        <w:t>30</w:t>
      </w:r>
      <w:r w:rsidRPr="003A6B61">
        <w:rPr>
          <w:rFonts w:ascii="Calibri" w:hAnsi="Calibri"/>
          <w:b/>
          <w:color w:val="FF0000"/>
          <w:sz w:val="22"/>
          <w:szCs w:val="22"/>
          <w:u w:val="single"/>
          <w:lang w:val="en"/>
        </w:rPr>
        <w:t xml:space="preserve">0 per figure </w:t>
      </w:r>
      <w:r w:rsidRPr="00426AF2">
        <w:rPr>
          <w:rFonts w:asciiTheme="minorHAnsi" w:hAnsiTheme="minorHAnsi" w:cstheme="minorHAnsi"/>
          <w:b/>
          <w:sz w:val="22"/>
          <w:szCs w:val="22"/>
          <w:u w:val="single"/>
          <w:lang w:val="en"/>
        </w:rPr>
        <w:t>(</w:t>
      </w:r>
      <w:r w:rsidR="00426AF2" w:rsidRPr="00426AF2">
        <w:rPr>
          <w:rFonts w:asciiTheme="minorHAnsi" w:hAnsiTheme="minorHAnsi" w:cstheme="minorHAnsi"/>
          <w:b/>
          <w:sz w:val="22"/>
          <w:szCs w:val="22"/>
        </w:rPr>
        <w:t>$400 US Dollars; $500 Australian Dollars; €350</w:t>
      </w:r>
      <w:r w:rsidRPr="00426AF2">
        <w:rPr>
          <w:rFonts w:asciiTheme="minorHAnsi" w:hAnsiTheme="minorHAnsi" w:cstheme="minorHAnsi"/>
          <w:b/>
          <w:sz w:val="22"/>
          <w:szCs w:val="22"/>
          <w:u w:val="single"/>
          <w:lang w:val="en"/>
        </w:rPr>
        <w:t>).</w:t>
      </w:r>
      <w:r w:rsidRPr="00426AF2">
        <w:rPr>
          <w:rFonts w:ascii="Calibri" w:hAnsi="Calibri"/>
          <w:sz w:val="18"/>
          <w:szCs w:val="22"/>
          <w:lang w:val="en"/>
        </w:rPr>
        <w:t xml:space="preserve"> </w:t>
      </w:r>
      <w:r w:rsidRPr="003A6B61">
        <w:rPr>
          <w:rFonts w:ascii="Calibri" w:hAnsi="Calibri"/>
          <w:sz w:val="22"/>
          <w:szCs w:val="22"/>
          <w:lang w:val="en"/>
        </w:rPr>
        <w:t>For more than 4 colour figures, figures 5 and above will be charged at £50 per figure ($</w:t>
      </w:r>
      <w:r w:rsidR="00A3643F" w:rsidRPr="003A6B61">
        <w:rPr>
          <w:rFonts w:ascii="Calibri" w:hAnsi="Calibri"/>
          <w:sz w:val="22"/>
          <w:szCs w:val="22"/>
          <w:lang w:val="en"/>
        </w:rPr>
        <w:t xml:space="preserve">75 US Dollars; $100 Australian Dollars; </w:t>
      </w:r>
      <w:r w:rsidR="00A3643F" w:rsidRPr="003A6B61">
        <w:rPr>
          <w:rFonts w:ascii="Calibri" w:hAnsi="Calibri" w:cs="Calibri"/>
          <w:sz w:val="22"/>
          <w:szCs w:val="22"/>
          <w:lang w:val="en"/>
        </w:rPr>
        <w:t>€</w:t>
      </w:r>
      <w:r w:rsidR="00A3643F" w:rsidRPr="003A6B61">
        <w:rPr>
          <w:rFonts w:ascii="Calibri" w:hAnsi="Calibri"/>
          <w:sz w:val="22"/>
          <w:szCs w:val="22"/>
          <w:lang w:val="en"/>
        </w:rPr>
        <w:t>65</w:t>
      </w:r>
      <w:r w:rsidRPr="003A6B61">
        <w:rPr>
          <w:rFonts w:ascii="Calibri" w:hAnsi="Calibri"/>
          <w:sz w:val="22"/>
          <w:szCs w:val="22"/>
          <w:lang w:val="en"/>
        </w:rPr>
        <w:t xml:space="preserve"> Euros). Depending on your location, these charges may be subject to </w:t>
      </w:r>
      <w:r w:rsidR="00A3643F" w:rsidRPr="003A6B61">
        <w:rPr>
          <w:rFonts w:ascii="Calibri" w:hAnsi="Calibri"/>
          <w:sz w:val="22"/>
          <w:szCs w:val="22"/>
          <w:lang w:val="en"/>
        </w:rPr>
        <w:t>local taxes.</w:t>
      </w:r>
    </w:p>
    <w:p w14:paraId="506EF452" w14:textId="77777777" w:rsidR="003A6B61" w:rsidRDefault="003A6B61" w:rsidP="00203940">
      <w:pPr>
        <w:pStyle w:val="NormalWeb"/>
        <w:spacing w:before="0" w:beforeAutospacing="0" w:after="0" w:afterAutospacing="0"/>
        <w:rPr>
          <w:rFonts w:ascii="Calibri" w:hAnsi="Calibri"/>
          <w:sz w:val="22"/>
          <w:szCs w:val="22"/>
          <w:lang w:val="en"/>
        </w:rPr>
      </w:pPr>
    </w:p>
    <w:p w14:paraId="4B9FD2B8" w14:textId="77777777" w:rsidR="003A6B61" w:rsidRPr="00203940" w:rsidRDefault="003A6B61" w:rsidP="003A6B61">
      <w:pPr>
        <w:pStyle w:val="NormalWeb"/>
        <w:spacing w:before="0" w:beforeAutospacing="0" w:after="0" w:afterAutospacing="0"/>
        <w:rPr>
          <w:rFonts w:ascii="Calibri" w:hAnsi="Calibri"/>
          <w:sz w:val="22"/>
          <w:szCs w:val="22"/>
          <w:lang w:val="en"/>
        </w:rPr>
      </w:pPr>
      <w:r>
        <w:rPr>
          <w:rFonts w:ascii="Calibri" w:hAnsi="Calibri"/>
          <w:sz w:val="22"/>
          <w:szCs w:val="22"/>
          <w:lang w:val="en"/>
        </w:rPr>
        <w:t xml:space="preserve">Charges for the reproduction of colour figures in the AICCM Bulletin are set by Taylor &amp; Francis. The AICCM Bulletin is funded by AICCM membership fees and these charges are unable to be absorbed. Authors wishing to reproduce colour figures in their publications will be required to pay this fee. </w:t>
      </w:r>
    </w:p>
    <w:p w14:paraId="4D63AA05" w14:textId="77777777" w:rsidR="00DC456F" w:rsidRDefault="00DC456F" w:rsidP="00203940">
      <w:pPr>
        <w:pStyle w:val="Heading3"/>
        <w:spacing w:before="0" w:after="0"/>
        <w:rPr>
          <w:rFonts w:ascii="Calibri" w:hAnsi="Calibri"/>
          <w:sz w:val="22"/>
          <w:szCs w:val="22"/>
          <w:lang w:val="en"/>
        </w:rPr>
      </w:pPr>
      <w:bookmarkStart w:id="9" w:name="Copyright_options"/>
      <w:bookmarkEnd w:id="9"/>
    </w:p>
    <w:p w14:paraId="037E5F1B" w14:textId="77777777" w:rsidR="00203940" w:rsidRPr="00203940" w:rsidRDefault="00203940" w:rsidP="00203940">
      <w:pPr>
        <w:pStyle w:val="Heading3"/>
        <w:spacing w:before="0" w:after="0"/>
        <w:rPr>
          <w:rFonts w:ascii="Calibri" w:hAnsi="Calibri"/>
          <w:sz w:val="22"/>
          <w:szCs w:val="22"/>
          <w:lang w:val="en"/>
        </w:rPr>
      </w:pPr>
      <w:r w:rsidRPr="00203940">
        <w:rPr>
          <w:rFonts w:ascii="Calibri" w:hAnsi="Calibri"/>
          <w:sz w:val="22"/>
          <w:szCs w:val="22"/>
          <w:lang w:val="en"/>
        </w:rPr>
        <w:t>Copyright options</w:t>
      </w:r>
    </w:p>
    <w:p w14:paraId="221347C2" w14:textId="77777777" w:rsidR="00203940" w:rsidRPr="00203940" w:rsidRDefault="00203940" w:rsidP="00203940">
      <w:pPr>
        <w:pStyle w:val="NormalWeb"/>
        <w:spacing w:before="0" w:beforeAutospacing="0" w:after="0" w:afterAutospacing="0"/>
        <w:rPr>
          <w:rFonts w:ascii="Calibri" w:hAnsi="Calibri"/>
          <w:sz w:val="22"/>
          <w:szCs w:val="22"/>
          <w:lang w:val="en"/>
        </w:rPr>
      </w:pPr>
      <w:r w:rsidRPr="00203940">
        <w:rPr>
          <w:rFonts w:ascii="Calibri" w:hAnsi="Calibri"/>
          <w:sz w:val="22"/>
          <w:szCs w:val="22"/>
          <w:lang w:val="en"/>
        </w:rPr>
        <w:t xml:space="preserve">Copyright allows you to protect your original material, and stop others from using your work without your permission. Taylor &amp; Francis offers a number of different license and reuse options, including Creative Commons licenses when publishing open access. </w:t>
      </w:r>
      <w:hyperlink r:id="rId36" w:history="1">
        <w:r w:rsidRPr="00203940">
          <w:rPr>
            <w:rStyle w:val="Hyperlink"/>
            <w:rFonts w:ascii="Calibri" w:hAnsi="Calibri"/>
            <w:sz w:val="22"/>
            <w:szCs w:val="22"/>
            <w:lang w:val="en"/>
          </w:rPr>
          <w:t>Read more on publishing agreements</w:t>
        </w:r>
      </w:hyperlink>
      <w:r w:rsidRPr="00203940">
        <w:rPr>
          <w:rFonts w:ascii="Calibri" w:hAnsi="Calibri"/>
          <w:sz w:val="22"/>
          <w:szCs w:val="22"/>
          <w:lang w:val="en"/>
        </w:rPr>
        <w:t>.</w:t>
      </w:r>
    </w:p>
    <w:p w14:paraId="58B492C0" w14:textId="77777777" w:rsidR="00DC456F" w:rsidRDefault="00DC456F" w:rsidP="00203940">
      <w:pPr>
        <w:pStyle w:val="Heading3"/>
        <w:spacing w:before="0" w:after="0"/>
        <w:rPr>
          <w:rFonts w:ascii="Calibri" w:hAnsi="Calibri"/>
          <w:sz w:val="22"/>
          <w:szCs w:val="22"/>
          <w:lang w:val="en"/>
        </w:rPr>
      </w:pPr>
      <w:bookmarkStart w:id="10" w:name="Open_access"/>
      <w:bookmarkEnd w:id="10"/>
    </w:p>
    <w:p w14:paraId="226EAF36" w14:textId="77777777" w:rsidR="0050074A" w:rsidRDefault="00203940" w:rsidP="0050074A">
      <w:pPr>
        <w:pStyle w:val="Heading3"/>
        <w:spacing w:before="0" w:after="0"/>
        <w:rPr>
          <w:rFonts w:ascii="Calibri" w:hAnsi="Calibri"/>
          <w:sz w:val="22"/>
          <w:szCs w:val="22"/>
          <w:lang w:val="en"/>
        </w:rPr>
      </w:pPr>
      <w:r w:rsidRPr="00203940">
        <w:rPr>
          <w:rFonts w:ascii="Calibri" w:hAnsi="Calibri"/>
          <w:sz w:val="22"/>
          <w:szCs w:val="22"/>
          <w:lang w:val="en"/>
        </w:rPr>
        <w:t>Open access</w:t>
      </w:r>
    </w:p>
    <w:p w14:paraId="0B446DD5" w14:textId="250F70E1" w:rsidR="0050074A" w:rsidRPr="0050074A" w:rsidRDefault="0050074A" w:rsidP="0050074A">
      <w:pPr>
        <w:pStyle w:val="Heading3"/>
        <w:spacing w:before="0" w:after="0"/>
        <w:rPr>
          <w:rFonts w:ascii="Calibri" w:hAnsi="Calibri" w:cs="Calibri"/>
          <w:sz w:val="22"/>
          <w:szCs w:val="22"/>
          <w:lang w:val="en"/>
        </w:rPr>
      </w:pPr>
      <w:r w:rsidRPr="0050074A">
        <w:rPr>
          <w:rFonts w:ascii="Calibri" w:hAnsi="Calibri" w:cs="Calibri"/>
          <w:b w:val="0"/>
          <w:sz w:val="22"/>
          <w:szCs w:val="22"/>
          <w:lang w:val="en"/>
        </w:rPr>
        <w:t xml:space="preserve">This journal gives authors the option to publish open access via our </w:t>
      </w:r>
      <w:hyperlink r:id="rId37" w:history="1">
        <w:r w:rsidRPr="0050074A">
          <w:rPr>
            <w:rStyle w:val="Hyperlink"/>
            <w:rFonts w:ascii="Calibri" w:hAnsi="Calibri" w:cs="Calibri"/>
            <w:b w:val="0"/>
            <w:sz w:val="22"/>
            <w:szCs w:val="22"/>
            <w:lang w:val="en"/>
          </w:rPr>
          <w:t>Open Select publishing program</w:t>
        </w:r>
      </w:hyperlink>
      <w:r w:rsidRPr="0050074A">
        <w:rPr>
          <w:rFonts w:ascii="Calibri" w:hAnsi="Calibri" w:cs="Calibri"/>
          <w:b w:val="0"/>
          <w:sz w:val="22"/>
          <w:szCs w:val="22"/>
          <w:lang w:val="en"/>
        </w:rPr>
        <w:t xml:space="preserve">, making it free to access online immediately on publication. Many funders mandate publishing your research open access; you can check </w:t>
      </w:r>
      <w:hyperlink r:id="rId38" w:history="1">
        <w:r w:rsidRPr="0050074A">
          <w:rPr>
            <w:rStyle w:val="Hyperlink"/>
            <w:rFonts w:ascii="Calibri" w:hAnsi="Calibri" w:cs="Calibri"/>
            <w:b w:val="0"/>
            <w:sz w:val="22"/>
            <w:szCs w:val="22"/>
            <w:lang w:val="en"/>
          </w:rPr>
          <w:t>open access funder policies and mandates here</w:t>
        </w:r>
      </w:hyperlink>
      <w:r w:rsidRPr="0050074A">
        <w:rPr>
          <w:rFonts w:ascii="Calibri" w:hAnsi="Calibri" w:cs="Calibri"/>
          <w:b w:val="0"/>
          <w:sz w:val="22"/>
          <w:szCs w:val="22"/>
          <w:lang w:val="en"/>
        </w:rPr>
        <w:t>.</w:t>
      </w:r>
      <w:r>
        <w:rPr>
          <w:rFonts w:ascii="Calibri" w:hAnsi="Calibri" w:cs="Calibri"/>
          <w:b w:val="0"/>
          <w:sz w:val="22"/>
          <w:szCs w:val="22"/>
          <w:lang w:val="en"/>
        </w:rPr>
        <w:br/>
      </w:r>
      <w:r>
        <w:rPr>
          <w:rFonts w:ascii="Calibri" w:hAnsi="Calibri" w:cs="Calibri"/>
          <w:b w:val="0"/>
          <w:sz w:val="22"/>
          <w:szCs w:val="22"/>
          <w:lang w:val="en"/>
        </w:rPr>
        <w:br/>
      </w:r>
      <w:r w:rsidRPr="0050074A">
        <w:rPr>
          <w:rFonts w:ascii="Calibri" w:hAnsi="Calibri" w:cs="Calibri"/>
          <w:b w:val="0"/>
          <w:sz w:val="22"/>
          <w:szCs w:val="22"/>
          <w:lang w:val="en"/>
        </w:rPr>
        <w:t xml:space="preserve">Taylor &amp; Francis Open Select gives you, your institution or funder the option of paying an article publishing charge (APC) to make an article open access. Please contact </w:t>
      </w:r>
      <w:hyperlink r:id="rId39" w:history="1">
        <w:r w:rsidRPr="0050074A">
          <w:rPr>
            <w:rStyle w:val="Hyperlink"/>
            <w:rFonts w:ascii="Calibri" w:hAnsi="Calibri" w:cs="Calibri"/>
            <w:b w:val="0"/>
            <w:sz w:val="22"/>
            <w:szCs w:val="22"/>
            <w:lang w:val="en"/>
          </w:rPr>
          <w:t>openaccess@tandf.co.uk</w:t>
        </w:r>
      </w:hyperlink>
      <w:r w:rsidRPr="0050074A">
        <w:rPr>
          <w:rFonts w:ascii="Calibri" w:hAnsi="Calibri" w:cs="Calibri"/>
          <w:b w:val="0"/>
          <w:sz w:val="22"/>
          <w:szCs w:val="22"/>
          <w:lang w:val="en"/>
        </w:rPr>
        <w:t xml:space="preserve"> if you would like to find out more, or go to our</w:t>
      </w:r>
      <w:r w:rsidR="00C21F22" w:rsidRPr="00C21F22">
        <w:rPr>
          <w:rFonts w:ascii="Calibri" w:hAnsi="Calibri" w:cs="Calibri"/>
          <w:b w:val="0"/>
          <w:sz w:val="22"/>
          <w:szCs w:val="22"/>
          <w:lang w:val="en"/>
        </w:rPr>
        <w:t xml:space="preserve"> </w:t>
      </w:r>
      <w:hyperlink r:id="rId40" w:history="1">
        <w:r w:rsidRPr="00C21F22">
          <w:rPr>
            <w:rStyle w:val="Hyperlink"/>
            <w:rFonts w:ascii="Calibri" w:hAnsi="Calibri" w:cs="Calibri"/>
            <w:b w:val="0"/>
            <w:sz w:val="22"/>
            <w:szCs w:val="22"/>
            <w:lang w:val="en"/>
          </w:rPr>
          <w:t>Author Services website</w:t>
        </w:r>
      </w:hyperlink>
      <w:r w:rsidRPr="0050074A">
        <w:rPr>
          <w:rFonts w:ascii="Calibri" w:hAnsi="Calibri" w:cs="Calibri"/>
          <w:b w:val="0"/>
          <w:sz w:val="22"/>
          <w:szCs w:val="22"/>
          <w:lang w:val="en"/>
        </w:rPr>
        <w:t>.</w:t>
      </w:r>
      <w:r>
        <w:rPr>
          <w:rFonts w:ascii="Calibri" w:hAnsi="Calibri" w:cs="Calibri"/>
          <w:sz w:val="22"/>
          <w:szCs w:val="22"/>
          <w:lang w:val="en"/>
        </w:rPr>
        <w:br/>
      </w:r>
    </w:p>
    <w:p w14:paraId="5B36353B" w14:textId="77777777" w:rsidR="00120AA7" w:rsidRPr="00120AA7" w:rsidRDefault="0050074A" w:rsidP="0050074A">
      <w:pPr>
        <w:pStyle w:val="NormalWeb"/>
        <w:spacing w:before="0" w:beforeAutospacing="0" w:after="0" w:afterAutospacing="0"/>
        <w:rPr>
          <w:rFonts w:ascii="Calibri" w:hAnsi="Calibri" w:cs="Calibri"/>
          <w:sz w:val="22"/>
          <w:szCs w:val="22"/>
          <w:lang w:val="en"/>
        </w:rPr>
      </w:pPr>
      <w:r w:rsidRPr="0050074A">
        <w:rPr>
          <w:rFonts w:ascii="Calibri" w:hAnsi="Calibri" w:cs="Calibri"/>
          <w:sz w:val="22"/>
          <w:szCs w:val="22"/>
          <w:lang w:val="en"/>
        </w:rPr>
        <w:t xml:space="preserve">For more information on license options, embargo periods and APCs for this journal please go </w:t>
      </w:r>
      <w:hyperlink r:id="rId41" w:history="1">
        <w:r w:rsidRPr="00C21F22">
          <w:rPr>
            <w:rStyle w:val="Hyperlink"/>
            <w:rFonts w:ascii="Calibri" w:hAnsi="Calibri" w:cs="Calibri"/>
            <w:sz w:val="22"/>
            <w:szCs w:val="22"/>
            <w:lang w:val="en"/>
          </w:rPr>
          <w:t>here</w:t>
        </w:r>
      </w:hyperlink>
      <w:r w:rsidRPr="0050074A">
        <w:rPr>
          <w:rFonts w:ascii="Calibri" w:hAnsi="Calibri" w:cs="Calibri"/>
          <w:sz w:val="22"/>
          <w:szCs w:val="22"/>
          <w:lang w:val="en"/>
        </w:rPr>
        <w:t>.</w:t>
      </w:r>
      <w:r>
        <w:rPr>
          <w:rFonts w:ascii="Calibri" w:hAnsi="Calibri" w:cs="Calibri"/>
          <w:sz w:val="22"/>
          <w:szCs w:val="22"/>
          <w:lang w:val="en"/>
        </w:rPr>
        <w:br/>
      </w:r>
    </w:p>
    <w:p w14:paraId="49A502C2" w14:textId="77777777" w:rsidR="00C21F22" w:rsidRPr="00C21F22" w:rsidRDefault="00C21F22" w:rsidP="00C21F22">
      <w:pPr>
        <w:rPr>
          <w:rFonts w:ascii="Calibri" w:hAnsi="Calibri" w:cs="Calibri"/>
          <w:sz w:val="22"/>
          <w:szCs w:val="22"/>
        </w:rPr>
      </w:pPr>
      <w:r w:rsidRPr="00C21F22">
        <w:rPr>
          <w:rFonts w:ascii="Calibri" w:hAnsi="Calibri" w:cs="Calibri"/>
          <w:sz w:val="22"/>
          <w:szCs w:val="22"/>
        </w:rPr>
        <w:t xml:space="preserve">On publication, you will be able to view, download and check your article’s metrics (downloads, citations and Altmetric data) via </w:t>
      </w:r>
      <w:hyperlink r:id="rId42" w:history="1">
        <w:r w:rsidRPr="00C21F22">
          <w:rPr>
            <w:rStyle w:val="Hyperlink"/>
            <w:rFonts w:ascii="Calibri" w:hAnsi="Calibri" w:cs="Calibri"/>
            <w:sz w:val="22"/>
            <w:szCs w:val="22"/>
          </w:rPr>
          <w:t>My Authored Works</w:t>
        </w:r>
      </w:hyperlink>
      <w:r w:rsidRPr="00C21F22">
        <w:rPr>
          <w:rFonts w:ascii="Calibri" w:hAnsi="Calibri" w:cs="Calibri"/>
          <w:sz w:val="22"/>
          <w:szCs w:val="22"/>
        </w:rPr>
        <w:t xml:space="preserve"> on Taylor &amp; Francis Online. This is where you can access every article you have published with us, as well as your </w:t>
      </w:r>
      <w:hyperlink r:id="rId43" w:history="1">
        <w:r w:rsidRPr="00C21F22">
          <w:rPr>
            <w:rStyle w:val="Hyperlink"/>
            <w:rFonts w:ascii="Calibri" w:hAnsi="Calibri" w:cs="Calibri"/>
            <w:sz w:val="22"/>
            <w:szCs w:val="22"/>
          </w:rPr>
          <w:t>free eprints link</w:t>
        </w:r>
      </w:hyperlink>
      <w:r w:rsidRPr="00C21F22">
        <w:rPr>
          <w:rFonts w:ascii="Calibri" w:hAnsi="Calibri" w:cs="Calibri"/>
          <w:sz w:val="22"/>
          <w:szCs w:val="22"/>
        </w:rPr>
        <w:t>, so you can quickly and easily share your work with friends and colleagues.</w:t>
      </w:r>
    </w:p>
    <w:p w14:paraId="5A679CA6" w14:textId="77777777" w:rsidR="00C21F22" w:rsidRPr="00120AA7" w:rsidRDefault="00C21F22" w:rsidP="00C21F22">
      <w:pPr>
        <w:rPr>
          <w:rFonts w:ascii="Calibri" w:hAnsi="Calibri" w:cs="Calibri"/>
          <w:sz w:val="22"/>
          <w:szCs w:val="22"/>
        </w:rPr>
      </w:pPr>
    </w:p>
    <w:p w14:paraId="53F173C8" w14:textId="77777777" w:rsidR="00120AA7" w:rsidRPr="00120AA7" w:rsidRDefault="00120AA7" w:rsidP="00120AA7">
      <w:pPr>
        <w:rPr>
          <w:rFonts w:ascii="Calibri" w:hAnsi="Calibri" w:cs="Calibri"/>
          <w:b/>
          <w:bCs/>
          <w:sz w:val="22"/>
          <w:szCs w:val="22"/>
        </w:rPr>
      </w:pPr>
      <w:r w:rsidRPr="00120AA7">
        <w:rPr>
          <w:rFonts w:ascii="Calibri" w:hAnsi="Calibri" w:cs="Calibri"/>
          <w:b/>
          <w:bCs/>
          <w:sz w:val="22"/>
          <w:szCs w:val="22"/>
        </w:rPr>
        <w:t>Green O</w:t>
      </w:r>
      <w:r>
        <w:rPr>
          <w:rFonts w:ascii="Calibri" w:hAnsi="Calibri" w:cs="Calibri"/>
          <w:b/>
          <w:bCs/>
          <w:sz w:val="22"/>
          <w:szCs w:val="22"/>
        </w:rPr>
        <w:t xml:space="preserve">pen </w:t>
      </w:r>
      <w:r w:rsidRPr="00120AA7">
        <w:rPr>
          <w:rFonts w:ascii="Calibri" w:hAnsi="Calibri" w:cs="Calibri"/>
          <w:b/>
          <w:bCs/>
          <w:sz w:val="22"/>
          <w:szCs w:val="22"/>
        </w:rPr>
        <w:t>A</w:t>
      </w:r>
      <w:r>
        <w:rPr>
          <w:rFonts w:ascii="Calibri" w:hAnsi="Calibri" w:cs="Calibri"/>
          <w:b/>
          <w:bCs/>
          <w:sz w:val="22"/>
          <w:szCs w:val="22"/>
        </w:rPr>
        <w:t>ccess (OA)</w:t>
      </w:r>
    </w:p>
    <w:p w14:paraId="70F39393" w14:textId="77777777" w:rsidR="00120AA7" w:rsidRPr="00120AA7" w:rsidRDefault="00120AA7" w:rsidP="00120AA7">
      <w:pPr>
        <w:pStyle w:val="Heading3"/>
        <w:spacing w:before="0" w:after="0"/>
        <w:rPr>
          <w:rFonts w:ascii="Calibri" w:eastAsia="Times New Roman" w:hAnsi="Calibri" w:cs="Calibri"/>
          <w:sz w:val="22"/>
          <w:szCs w:val="22"/>
        </w:rPr>
      </w:pPr>
      <w:r w:rsidRPr="00120AA7">
        <w:rPr>
          <w:rFonts w:ascii="Calibri" w:eastAsia="Times New Roman" w:hAnsi="Calibri" w:cs="Calibri"/>
          <w:sz w:val="22"/>
          <w:szCs w:val="22"/>
        </w:rPr>
        <w:t>Using your eprints</w:t>
      </w:r>
    </w:p>
    <w:p w14:paraId="4B715906" w14:textId="77777777" w:rsidR="00120AA7" w:rsidRPr="00120AA7" w:rsidRDefault="00120AA7" w:rsidP="00120AA7">
      <w:pPr>
        <w:pStyle w:val="NormalWeb"/>
        <w:spacing w:before="0" w:beforeAutospacing="0" w:after="0" w:afterAutospacing="0"/>
        <w:rPr>
          <w:rFonts w:ascii="Calibri" w:eastAsiaTheme="minorHAnsi" w:hAnsi="Calibri" w:cs="Calibri"/>
          <w:sz w:val="22"/>
          <w:szCs w:val="22"/>
        </w:rPr>
      </w:pPr>
      <w:r w:rsidRPr="00120AA7">
        <w:rPr>
          <w:rFonts w:ascii="Calibri" w:hAnsi="Calibri" w:cs="Calibri"/>
          <w:sz w:val="22"/>
          <w:szCs w:val="22"/>
        </w:rPr>
        <w:t xml:space="preserve">We want you to share your article, be able to highlight the importance of your research, and ensure it has impact. Every Taylor &amp; Francis author who publishes in a subscription journal gets </w:t>
      </w:r>
      <w:hyperlink r:id="rId44" w:history="1">
        <w:r w:rsidRPr="008011E7">
          <w:rPr>
            <w:rStyle w:val="Hyperlink"/>
            <w:rFonts w:ascii="Calibri" w:hAnsi="Calibri" w:cs="Calibri"/>
            <w:sz w:val="22"/>
            <w:szCs w:val="22"/>
          </w:rPr>
          <w:t>50 free eprints to share</w:t>
        </w:r>
      </w:hyperlink>
      <w:r w:rsidRPr="00120AA7">
        <w:rPr>
          <w:rStyle w:val="Strong"/>
          <w:rFonts w:ascii="Calibri" w:hAnsi="Calibri" w:cs="Calibri"/>
          <w:sz w:val="22"/>
          <w:szCs w:val="22"/>
        </w:rPr>
        <w:t xml:space="preserve"> </w:t>
      </w:r>
      <w:r w:rsidRPr="00120AA7">
        <w:rPr>
          <w:rFonts w:ascii="Calibri" w:hAnsi="Calibri" w:cs="Calibri"/>
          <w:sz w:val="22"/>
          <w:szCs w:val="22"/>
        </w:rPr>
        <w:t xml:space="preserve">with colleagues as soon as their article is published on </w:t>
      </w:r>
      <w:hyperlink r:id="rId45" w:history="1">
        <w:r w:rsidRPr="00120AA7">
          <w:rPr>
            <w:rStyle w:val="Hyperlink"/>
            <w:rFonts w:ascii="Calibri" w:hAnsi="Calibri" w:cs="Calibri"/>
            <w:sz w:val="22"/>
            <w:szCs w:val="22"/>
          </w:rPr>
          <w:t>Taylor &amp; Francis Online</w:t>
        </w:r>
      </w:hyperlink>
      <w:r w:rsidRPr="00120AA7">
        <w:rPr>
          <w:rFonts w:ascii="Calibri" w:hAnsi="Calibri" w:cs="Calibri"/>
          <w:sz w:val="22"/>
          <w:szCs w:val="22"/>
        </w:rPr>
        <w:t>.</w:t>
      </w:r>
    </w:p>
    <w:p w14:paraId="5671274D" w14:textId="77777777" w:rsidR="008011E7" w:rsidRDefault="008011E7" w:rsidP="00120AA7">
      <w:pPr>
        <w:pStyle w:val="NormalWeb"/>
        <w:spacing w:before="0" w:beforeAutospacing="0" w:after="0" w:afterAutospacing="0"/>
        <w:rPr>
          <w:rStyle w:val="Strong"/>
          <w:rFonts w:ascii="Calibri" w:hAnsi="Calibri" w:cs="Calibri"/>
          <w:sz w:val="22"/>
          <w:szCs w:val="22"/>
        </w:rPr>
      </w:pPr>
    </w:p>
    <w:p w14:paraId="4DFD92EF" w14:textId="77777777" w:rsidR="00120AA7" w:rsidRPr="00120AA7" w:rsidRDefault="00120AA7" w:rsidP="00120AA7">
      <w:pPr>
        <w:pStyle w:val="NormalWeb"/>
        <w:spacing w:before="0" w:beforeAutospacing="0" w:after="0" w:afterAutospacing="0"/>
        <w:rPr>
          <w:rFonts w:ascii="Calibri" w:hAnsi="Calibri" w:cs="Calibri"/>
          <w:sz w:val="22"/>
          <w:szCs w:val="22"/>
        </w:rPr>
      </w:pPr>
      <w:r w:rsidRPr="00120AA7">
        <w:rPr>
          <w:rStyle w:val="Strong"/>
          <w:rFonts w:ascii="Calibri" w:hAnsi="Calibri" w:cs="Calibri"/>
          <w:sz w:val="22"/>
          <w:szCs w:val="22"/>
        </w:rPr>
        <w:t>Author’s Original Manuscript (AOM)</w:t>
      </w:r>
    </w:p>
    <w:p w14:paraId="13FAAC20" w14:textId="77777777" w:rsidR="00120AA7" w:rsidRPr="00120AA7" w:rsidRDefault="00120AA7" w:rsidP="00120AA7">
      <w:pPr>
        <w:pStyle w:val="NormalWeb"/>
        <w:spacing w:before="0" w:beforeAutospacing="0" w:after="0" w:afterAutospacing="0"/>
        <w:rPr>
          <w:rFonts w:ascii="Calibri" w:hAnsi="Calibri" w:cs="Calibri"/>
          <w:sz w:val="22"/>
          <w:szCs w:val="22"/>
        </w:rPr>
      </w:pPr>
      <w:r w:rsidRPr="00120AA7">
        <w:rPr>
          <w:rFonts w:ascii="Calibri" w:hAnsi="Calibri" w:cs="Calibri"/>
          <w:sz w:val="22"/>
          <w:szCs w:val="22"/>
        </w:rPr>
        <w:t>This is your original manuscript (often called a “preprint”), and you can share this as much as you like. If you do decide to post it anywhere, including on a scholarly collaboration network, we would recommend you use an amended version of the wording below to encourage usage and citation of your final, published article (the Version of Record).</w:t>
      </w:r>
    </w:p>
    <w:p w14:paraId="12A9FE2D" w14:textId="77777777" w:rsidR="008011E7" w:rsidRDefault="008011E7" w:rsidP="00120AA7">
      <w:pPr>
        <w:pStyle w:val="NormalWeb"/>
        <w:spacing w:before="0" w:beforeAutospacing="0" w:after="0" w:afterAutospacing="0"/>
        <w:rPr>
          <w:rStyle w:val="Strong"/>
          <w:rFonts w:ascii="Calibri" w:hAnsi="Calibri" w:cs="Calibri"/>
          <w:sz w:val="22"/>
          <w:szCs w:val="22"/>
        </w:rPr>
      </w:pPr>
    </w:p>
    <w:p w14:paraId="1E88C0D1" w14:textId="77777777" w:rsidR="00120AA7" w:rsidRPr="00120AA7" w:rsidRDefault="00120AA7" w:rsidP="00120AA7">
      <w:pPr>
        <w:pStyle w:val="NormalWeb"/>
        <w:spacing w:before="0" w:beforeAutospacing="0" w:after="0" w:afterAutospacing="0"/>
        <w:rPr>
          <w:rFonts w:ascii="Calibri" w:hAnsi="Calibri" w:cs="Calibri"/>
          <w:sz w:val="22"/>
          <w:szCs w:val="22"/>
        </w:rPr>
      </w:pPr>
      <w:r w:rsidRPr="00120AA7">
        <w:rPr>
          <w:rStyle w:val="Strong"/>
          <w:rFonts w:ascii="Calibri" w:hAnsi="Calibri" w:cs="Calibri"/>
          <w:sz w:val="22"/>
          <w:szCs w:val="22"/>
        </w:rPr>
        <w:t>Accepted Manuscript (AM)</w:t>
      </w:r>
    </w:p>
    <w:p w14:paraId="7F59DBCD" w14:textId="77777777" w:rsidR="00120AA7" w:rsidRPr="00120AA7" w:rsidRDefault="00120AA7" w:rsidP="00120AA7">
      <w:pPr>
        <w:pStyle w:val="NormalWeb"/>
        <w:spacing w:before="0" w:beforeAutospacing="0" w:after="0" w:afterAutospacing="0"/>
        <w:rPr>
          <w:rFonts w:ascii="Calibri" w:hAnsi="Calibri" w:cs="Calibri"/>
          <w:sz w:val="22"/>
          <w:szCs w:val="22"/>
        </w:rPr>
      </w:pPr>
      <w:r w:rsidRPr="00120AA7">
        <w:rPr>
          <w:rFonts w:ascii="Calibri" w:hAnsi="Calibri" w:cs="Calibri"/>
          <w:sz w:val="22"/>
          <w:szCs w:val="22"/>
        </w:rPr>
        <w:t xml:space="preserve">As a Taylor &amp; Francis author, you can post your Accepted Manuscript (AM) on your personal website at any point after publication of your article (this includes posting to Facebook, Google groups, and LinkedIn plus linking from Twitter). To encourage citation of your work (and be able to monitor and understand who is reading it using article metrics), we recommend that you insert a link from your posted AM to the published article on </w:t>
      </w:r>
      <w:hyperlink r:id="rId46" w:history="1">
        <w:r w:rsidRPr="00120AA7">
          <w:rPr>
            <w:rStyle w:val="Hyperlink"/>
            <w:rFonts w:ascii="Calibri" w:hAnsi="Calibri" w:cs="Calibri"/>
            <w:sz w:val="22"/>
            <w:szCs w:val="22"/>
          </w:rPr>
          <w:t>Taylor &amp; Francis Online</w:t>
        </w:r>
      </w:hyperlink>
      <w:r w:rsidRPr="00120AA7">
        <w:rPr>
          <w:rFonts w:ascii="Calibri" w:hAnsi="Calibri" w:cs="Calibri"/>
          <w:sz w:val="22"/>
          <w:szCs w:val="22"/>
        </w:rPr>
        <w:t xml:space="preserve"> with the following text:</w:t>
      </w:r>
    </w:p>
    <w:p w14:paraId="35524B6C" w14:textId="77777777" w:rsidR="00120AA7" w:rsidRPr="00120AA7" w:rsidRDefault="00120AA7" w:rsidP="00120AA7">
      <w:pPr>
        <w:pStyle w:val="quotepara"/>
        <w:spacing w:before="0" w:beforeAutospacing="0" w:after="0" w:afterAutospacing="0"/>
        <w:rPr>
          <w:rFonts w:ascii="Calibri" w:hAnsi="Calibri" w:cs="Calibri"/>
          <w:sz w:val="22"/>
          <w:szCs w:val="22"/>
        </w:rPr>
      </w:pPr>
      <w:r w:rsidRPr="00120AA7">
        <w:rPr>
          <w:rStyle w:val="Emphasis"/>
          <w:rFonts w:ascii="Calibri" w:hAnsi="Calibri" w:cs="Calibri"/>
          <w:sz w:val="22"/>
          <w:szCs w:val="22"/>
        </w:rPr>
        <w:t xml:space="preserve">“This is an Accepted Manuscript of an article published by Taylor &amp; Francis in [JOURNAL TITLE] on [date of publication], available online: </w:t>
      </w:r>
      <w:hyperlink r:id="rId47" w:history="1">
        <w:r w:rsidRPr="00120AA7">
          <w:rPr>
            <w:rStyle w:val="Hyperlink"/>
            <w:rFonts w:ascii="Calibri" w:hAnsi="Calibri" w:cs="Calibri"/>
            <w:i/>
            <w:iCs/>
            <w:sz w:val="22"/>
            <w:szCs w:val="22"/>
          </w:rPr>
          <w:t>http://www.tandfonline.com/</w:t>
        </w:r>
      </w:hyperlink>
      <w:r w:rsidRPr="00120AA7">
        <w:rPr>
          <w:rStyle w:val="Emphasis"/>
          <w:rFonts w:ascii="Calibri" w:hAnsi="Calibri" w:cs="Calibri"/>
          <w:sz w:val="22"/>
          <w:szCs w:val="22"/>
        </w:rPr>
        <w:t>[Article DOI].</w:t>
      </w:r>
    </w:p>
    <w:p w14:paraId="31244321" w14:textId="77777777" w:rsidR="008011E7" w:rsidRDefault="008011E7" w:rsidP="00120AA7">
      <w:pPr>
        <w:pStyle w:val="Emphasis1"/>
        <w:spacing w:before="0" w:beforeAutospacing="0" w:after="0" w:afterAutospacing="0"/>
        <w:rPr>
          <w:rStyle w:val="Strong"/>
          <w:rFonts w:ascii="Calibri" w:hAnsi="Calibri" w:cs="Calibri"/>
          <w:sz w:val="22"/>
          <w:szCs w:val="22"/>
        </w:rPr>
      </w:pPr>
    </w:p>
    <w:p w14:paraId="57301B1C" w14:textId="77777777" w:rsidR="00120AA7" w:rsidRPr="00120AA7" w:rsidRDefault="00120AA7" w:rsidP="00120AA7">
      <w:pPr>
        <w:pStyle w:val="Emphasis1"/>
        <w:spacing w:before="0" w:beforeAutospacing="0" w:after="0" w:afterAutospacing="0"/>
        <w:rPr>
          <w:rFonts w:ascii="Calibri" w:hAnsi="Calibri" w:cs="Calibri"/>
          <w:sz w:val="22"/>
          <w:szCs w:val="22"/>
        </w:rPr>
      </w:pPr>
      <w:r w:rsidRPr="00120AA7">
        <w:rPr>
          <w:rStyle w:val="Strong"/>
          <w:rFonts w:ascii="Calibri" w:hAnsi="Calibri" w:cs="Calibri"/>
          <w:sz w:val="22"/>
          <w:szCs w:val="22"/>
        </w:rPr>
        <w:t>Version of Record (VoR)</w:t>
      </w:r>
    </w:p>
    <w:p w14:paraId="6B8CDE01" w14:textId="77777777" w:rsidR="00120AA7" w:rsidRPr="00120AA7" w:rsidRDefault="00120AA7" w:rsidP="00120AA7">
      <w:pPr>
        <w:pStyle w:val="NormalWeb"/>
        <w:spacing w:before="0" w:beforeAutospacing="0" w:after="0" w:afterAutospacing="0"/>
        <w:rPr>
          <w:rFonts w:ascii="Calibri" w:hAnsi="Calibri" w:cs="Calibri"/>
          <w:sz w:val="22"/>
          <w:szCs w:val="22"/>
        </w:rPr>
      </w:pPr>
      <w:r w:rsidRPr="00120AA7">
        <w:rPr>
          <w:rFonts w:ascii="Calibri" w:hAnsi="Calibri" w:cs="Calibri"/>
          <w:sz w:val="22"/>
          <w:szCs w:val="22"/>
        </w:rPr>
        <w:t xml:space="preserve">This is your final, published article. We recommend that you include a link to the </w:t>
      </w:r>
      <w:hyperlink r:id="rId48" w:anchor="VoR" w:history="1">
        <w:r w:rsidRPr="00120AA7">
          <w:rPr>
            <w:rStyle w:val="Hyperlink"/>
            <w:rFonts w:ascii="Calibri" w:hAnsi="Calibri" w:cs="Calibri"/>
            <w:sz w:val="22"/>
            <w:szCs w:val="22"/>
          </w:rPr>
          <w:t>VoR</w:t>
        </w:r>
      </w:hyperlink>
      <w:r w:rsidRPr="00120AA7">
        <w:rPr>
          <w:rFonts w:ascii="Calibri" w:hAnsi="Calibri" w:cs="Calibri"/>
          <w:sz w:val="22"/>
          <w:szCs w:val="22"/>
        </w:rPr>
        <w:t xml:space="preserve"> from anywhere you have posted your AOM or AM using the text above. Please do not post the PDF of the VoR unless you have chosen to publish your article open access. This applies to any author who has published in a Taylor &amp; Francis or Routledge journal.</w:t>
      </w:r>
    </w:p>
    <w:p w14:paraId="162DCE97" w14:textId="77777777" w:rsidR="00DC456F" w:rsidRDefault="00DC456F" w:rsidP="00203940">
      <w:pPr>
        <w:pStyle w:val="Heading3"/>
        <w:spacing w:before="0" w:after="0"/>
        <w:rPr>
          <w:rFonts w:ascii="Calibri" w:hAnsi="Calibri"/>
          <w:sz w:val="22"/>
          <w:szCs w:val="22"/>
          <w:lang w:val="en"/>
        </w:rPr>
      </w:pPr>
      <w:bookmarkStart w:id="11" w:name="Article_reprints"/>
      <w:bookmarkEnd w:id="11"/>
    </w:p>
    <w:p w14:paraId="765B4501" w14:textId="77777777" w:rsidR="00203940" w:rsidRPr="00203940" w:rsidRDefault="00203940" w:rsidP="00203940">
      <w:pPr>
        <w:pStyle w:val="Heading3"/>
        <w:spacing w:before="0" w:after="0"/>
        <w:rPr>
          <w:rFonts w:ascii="Calibri" w:hAnsi="Calibri"/>
          <w:sz w:val="22"/>
          <w:szCs w:val="22"/>
          <w:lang w:val="en"/>
        </w:rPr>
      </w:pPr>
      <w:r w:rsidRPr="00203940">
        <w:rPr>
          <w:rFonts w:ascii="Calibri" w:hAnsi="Calibri"/>
          <w:sz w:val="22"/>
          <w:szCs w:val="22"/>
          <w:lang w:val="en"/>
        </w:rPr>
        <w:t>Article reprints</w:t>
      </w:r>
    </w:p>
    <w:p w14:paraId="26732283" w14:textId="73E6509C" w:rsidR="00DC456F" w:rsidRDefault="00203940" w:rsidP="00C74BEC">
      <w:pPr>
        <w:pStyle w:val="NormalWeb"/>
        <w:spacing w:before="0" w:beforeAutospacing="0" w:after="0" w:afterAutospacing="0"/>
        <w:rPr>
          <w:rFonts w:ascii="Calibri" w:hAnsi="Calibri"/>
          <w:sz w:val="22"/>
          <w:szCs w:val="22"/>
          <w:lang w:val="en"/>
        </w:rPr>
      </w:pPr>
      <w:r w:rsidRPr="00203940">
        <w:rPr>
          <w:rFonts w:ascii="Calibri" w:hAnsi="Calibri"/>
          <w:sz w:val="22"/>
          <w:szCs w:val="22"/>
          <w:lang w:val="en"/>
        </w:rPr>
        <w:t xml:space="preserve">For enquiries about reprints, please contact the Taylor &amp; Francis Author Services team at </w:t>
      </w:r>
      <w:hyperlink r:id="rId49" w:history="1">
        <w:r w:rsidRPr="00203940">
          <w:rPr>
            <w:rStyle w:val="Hyperlink"/>
            <w:rFonts w:ascii="Calibri" w:hAnsi="Calibri"/>
            <w:sz w:val="22"/>
            <w:szCs w:val="22"/>
            <w:lang w:val="en"/>
          </w:rPr>
          <w:t>reprints@tandf.co.uk</w:t>
        </w:r>
      </w:hyperlink>
      <w:r w:rsidRPr="00203940">
        <w:rPr>
          <w:rFonts w:ascii="Calibri" w:hAnsi="Calibri"/>
          <w:sz w:val="22"/>
          <w:szCs w:val="22"/>
          <w:lang w:val="en"/>
        </w:rPr>
        <w:t xml:space="preserve">. </w:t>
      </w:r>
      <w:r w:rsidR="000B2421" w:rsidRPr="000B2421">
        <w:rPr>
          <w:rFonts w:ascii="Calibri" w:hAnsi="Calibri"/>
          <w:sz w:val="22"/>
          <w:szCs w:val="22"/>
          <w:lang w:val="en"/>
        </w:rPr>
        <w:t xml:space="preserve">You can also </w:t>
      </w:r>
      <w:hyperlink r:id="rId50" w:history="1">
        <w:r w:rsidR="000B2421" w:rsidRPr="000B2421">
          <w:rPr>
            <w:rStyle w:val="Hyperlink"/>
            <w:rFonts w:ascii="Calibri" w:hAnsi="Calibri"/>
            <w:sz w:val="22"/>
            <w:szCs w:val="22"/>
            <w:lang w:val="en"/>
          </w:rPr>
          <w:t>order print copies of the journal issue in which your article appears</w:t>
        </w:r>
      </w:hyperlink>
      <w:r w:rsidR="000B2421" w:rsidRPr="000B2421">
        <w:rPr>
          <w:rFonts w:ascii="Calibri" w:hAnsi="Calibri"/>
          <w:sz w:val="22"/>
          <w:szCs w:val="22"/>
          <w:lang w:val="en"/>
        </w:rPr>
        <w:t>.</w:t>
      </w:r>
    </w:p>
    <w:p w14:paraId="65AF5D2B" w14:textId="13961510" w:rsidR="008A249D" w:rsidRDefault="008A249D" w:rsidP="00C74BEC">
      <w:pPr>
        <w:pStyle w:val="NormalWeb"/>
        <w:spacing w:before="0" w:beforeAutospacing="0" w:after="0" w:afterAutospacing="0"/>
        <w:rPr>
          <w:rFonts w:ascii="Calibri" w:hAnsi="Calibri"/>
          <w:sz w:val="22"/>
          <w:szCs w:val="22"/>
          <w:lang w:val="en"/>
        </w:rPr>
      </w:pPr>
    </w:p>
    <w:p w14:paraId="08030AA7" w14:textId="45DED73A" w:rsidR="008A249D" w:rsidRPr="006D7993" w:rsidRDefault="008A249D" w:rsidP="008A249D">
      <w:pPr>
        <w:rPr>
          <w:rFonts w:ascii="Calibri" w:hAnsi="Calibri"/>
          <w:sz w:val="22"/>
          <w:szCs w:val="22"/>
          <w:lang w:val="en"/>
        </w:rPr>
      </w:pPr>
      <w:r w:rsidRPr="008A249D">
        <w:rPr>
          <w:rFonts w:ascii="Calibri" w:hAnsi="Calibri"/>
          <w:b/>
          <w:bCs/>
          <w:sz w:val="22"/>
          <w:szCs w:val="22"/>
          <w:lang w:val="en"/>
        </w:rPr>
        <w:t>Appendix 1</w:t>
      </w:r>
      <w:r w:rsidRPr="008A249D">
        <w:rPr>
          <w:rFonts w:ascii="Calibri" w:hAnsi="Calibri"/>
          <w:b/>
          <w:bCs/>
          <w:sz w:val="22"/>
          <w:szCs w:val="22"/>
          <w:lang w:val="en"/>
        </w:rPr>
        <w:t>:</w:t>
      </w:r>
      <w:r>
        <w:rPr>
          <w:rFonts w:ascii="Calibri" w:hAnsi="Calibri"/>
          <w:sz w:val="22"/>
          <w:szCs w:val="22"/>
          <w:lang w:val="en"/>
        </w:rPr>
        <w:t xml:space="preserve"> Supplementary material</w:t>
      </w:r>
      <w:r>
        <w:rPr>
          <w:rFonts w:ascii="Calibri" w:hAnsi="Calibri"/>
          <w:sz w:val="22"/>
          <w:szCs w:val="22"/>
          <w:lang w:val="en"/>
        </w:rPr>
        <w:t xml:space="preserve"> further information</w:t>
      </w:r>
    </w:p>
    <w:p w14:paraId="189397CB" w14:textId="77777777" w:rsidR="008A249D" w:rsidRDefault="008A249D" w:rsidP="008A249D">
      <w:pPr>
        <w:rPr>
          <w:b/>
          <w:bCs/>
        </w:rPr>
      </w:pPr>
      <w:hyperlink r:id="rId51" w:history="1">
        <w:r w:rsidRPr="00C52D3D">
          <w:rPr>
            <w:rStyle w:val="Hyperlink"/>
            <w:b/>
            <w:bCs/>
          </w:rPr>
          <w:t>https://authorservices.taylorandfrancis.com/publishing-your-research/writing-your-paper/enhancing-your-article-with-supplementary-material/?_gl=1%2Asrpvcn%2A_ga%2AMzM4NDQyODY2LjE2MzUyMDYzMzQ.%2A_ga_0HYE8YG0M6%2AMTY2NTAwOTcwMy44LjEuMTY2NTAxMDYzMC4wLjAuMA..&amp;_ga=2.264847049.77180278.1665009705-338442866.1635206334</w:t>
        </w:r>
      </w:hyperlink>
    </w:p>
    <w:p w14:paraId="713314AB" w14:textId="77777777" w:rsidR="008A249D" w:rsidRDefault="008A249D" w:rsidP="008A249D">
      <w:pPr>
        <w:rPr>
          <w:b/>
          <w:bCs/>
        </w:rPr>
      </w:pPr>
    </w:p>
    <w:p w14:paraId="4FACE0BA" w14:textId="77777777" w:rsidR="008A249D" w:rsidRPr="00494552" w:rsidRDefault="008A249D" w:rsidP="008A249D">
      <w:r w:rsidRPr="00494552">
        <w:t>You can either set up the Figshare links yourself or T&amp;F can do this for you. Check the file types and information in the link above, and the additional information below.</w:t>
      </w:r>
    </w:p>
    <w:p w14:paraId="36361C1C" w14:textId="77777777" w:rsidR="008A249D" w:rsidRPr="00B029D3" w:rsidRDefault="008A249D" w:rsidP="008A249D">
      <w:pPr>
        <w:rPr>
          <w:b/>
          <w:bCs/>
        </w:rPr>
      </w:pPr>
    </w:p>
    <w:p w14:paraId="54E11E29" w14:textId="77777777" w:rsidR="008A249D" w:rsidRDefault="008A249D" w:rsidP="008A249D">
      <w:pPr>
        <w:rPr>
          <w:rFonts w:asciiTheme="majorHAnsi" w:hAnsiTheme="majorHAnsi" w:cstheme="majorHAnsi"/>
        </w:rPr>
      </w:pPr>
      <w:r>
        <w:rPr>
          <w:rFonts w:asciiTheme="majorHAnsi" w:hAnsiTheme="majorHAnsi" w:cstheme="majorHAnsi"/>
          <w:b/>
          <w:bCs/>
        </w:rPr>
        <w:t>Create a Login to Figshare</w:t>
      </w:r>
      <w:r>
        <w:rPr>
          <w:rFonts w:asciiTheme="majorHAnsi" w:hAnsiTheme="majorHAnsi" w:cstheme="majorHAnsi"/>
        </w:rPr>
        <w:t xml:space="preserve"> </w:t>
      </w:r>
      <w:hyperlink r:id="rId52" w:history="1">
        <w:r>
          <w:rPr>
            <w:rStyle w:val="Hyperlink"/>
            <w:rFonts w:asciiTheme="majorHAnsi" w:hAnsiTheme="majorHAnsi" w:cstheme="majorHAnsi"/>
          </w:rPr>
          <w:t>https://figshare.com/account/register</w:t>
        </w:r>
      </w:hyperlink>
    </w:p>
    <w:p w14:paraId="5B4EE961" w14:textId="77777777" w:rsidR="008A249D" w:rsidRPr="00AE3C07" w:rsidRDefault="008A249D" w:rsidP="008A249D">
      <w:pPr>
        <w:rPr>
          <w:sz w:val="20"/>
          <w:szCs w:val="20"/>
        </w:rPr>
      </w:pPr>
    </w:p>
    <w:p w14:paraId="7D5C09F2" w14:textId="77777777" w:rsidR="008A249D" w:rsidRPr="00AE3C07" w:rsidRDefault="008A249D" w:rsidP="008A249D">
      <w:pPr>
        <w:rPr>
          <w:sz w:val="20"/>
          <w:szCs w:val="20"/>
        </w:rPr>
      </w:pPr>
      <w:r w:rsidRPr="00AE3C07">
        <w:rPr>
          <w:noProof/>
          <w:sz w:val="20"/>
          <w:szCs w:val="20"/>
        </w:rPr>
        <w:drawing>
          <wp:inline distT="0" distB="0" distL="0" distR="0" wp14:anchorId="739D302C" wp14:editId="704DF634">
            <wp:extent cx="3389586" cy="2482389"/>
            <wp:effectExtent l="0" t="0" r="1905" b="0"/>
            <wp:docPr id="65" name="Picture 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 email&#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94667" cy="2486110"/>
                    </a:xfrm>
                    <a:prstGeom prst="rect">
                      <a:avLst/>
                    </a:prstGeom>
                    <a:noFill/>
                    <a:ln>
                      <a:noFill/>
                    </a:ln>
                  </pic:spPr>
                </pic:pic>
              </a:graphicData>
            </a:graphic>
          </wp:inline>
        </w:drawing>
      </w:r>
    </w:p>
    <w:p w14:paraId="4EF695B4" w14:textId="77777777" w:rsidR="008A249D" w:rsidRPr="00AE3C07" w:rsidRDefault="008A249D" w:rsidP="008A249D">
      <w:pPr>
        <w:rPr>
          <w:sz w:val="20"/>
          <w:szCs w:val="20"/>
        </w:rPr>
      </w:pPr>
    </w:p>
    <w:p w14:paraId="64D9FFEB" w14:textId="77777777" w:rsidR="008A249D" w:rsidRPr="00AE3C07" w:rsidRDefault="008A249D" w:rsidP="008A249D">
      <w:pPr>
        <w:rPr>
          <w:b/>
          <w:bCs/>
          <w:sz w:val="20"/>
          <w:szCs w:val="20"/>
        </w:rPr>
      </w:pPr>
    </w:p>
    <w:p w14:paraId="1A3BB8EF" w14:textId="77777777" w:rsidR="008A249D" w:rsidRPr="00AE3C07" w:rsidRDefault="008A249D" w:rsidP="008A249D">
      <w:pPr>
        <w:rPr>
          <w:sz w:val="20"/>
          <w:szCs w:val="20"/>
        </w:rPr>
      </w:pPr>
      <w:r w:rsidRPr="00AE3C07">
        <w:rPr>
          <w:b/>
          <w:bCs/>
          <w:sz w:val="20"/>
          <w:szCs w:val="20"/>
        </w:rPr>
        <w:t>Login to Figshare</w:t>
      </w:r>
      <w:r w:rsidRPr="00AE3C07">
        <w:rPr>
          <w:sz w:val="20"/>
          <w:szCs w:val="20"/>
        </w:rPr>
        <w:t xml:space="preserve"> </w:t>
      </w:r>
      <w:hyperlink r:id="rId54" w:history="1">
        <w:r w:rsidRPr="00AE3C07">
          <w:rPr>
            <w:rStyle w:val="Hyperlink"/>
            <w:sz w:val="20"/>
            <w:szCs w:val="20"/>
          </w:rPr>
          <w:t>https://figshare.com/account/login</w:t>
        </w:r>
      </w:hyperlink>
      <w:r w:rsidRPr="00AE3C07">
        <w:rPr>
          <w:sz w:val="20"/>
          <w:szCs w:val="20"/>
        </w:rPr>
        <w:t xml:space="preserve"> </w:t>
      </w:r>
    </w:p>
    <w:p w14:paraId="00326525" w14:textId="77777777" w:rsidR="008A249D" w:rsidRPr="00AE3C07" w:rsidRDefault="008A249D" w:rsidP="008A249D">
      <w:pPr>
        <w:rPr>
          <w:sz w:val="20"/>
          <w:szCs w:val="20"/>
        </w:rPr>
      </w:pPr>
    </w:p>
    <w:p w14:paraId="285EF863" w14:textId="77777777" w:rsidR="008A249D" w:rsidRPr="00AE3C07" w:rsidRDefault="008A249D" w:rsidP="008A249D">
      <w:pPr>
        <w:rPr>
          <w:sz w:val="20"/>
          <w:szCs w:val="20"/>
        </w:rPr>
      </w:pPr>
      <w:r w:rsidRPr="00AE3C07">
        <w:rPr>
          <w:noProof/>
          <w:sz w:val="20"/>
          <w:szCs w:val="20"/>
        </w:rPr>
        <mc:AlternateContent>
          <mc:Choice Requires="wps">
            <w:drawing>
              <wp:anchor distT="0" distB="0" distL="114300" distR="114300" simplePos="0" relativeHeight="251659264" behindDoc="0" locked="0" layoutInCell="1" allowOverlap="1" wp14:anchorId="79EB0A38" wp14:editId="48F404BF">
                <wp:simplePos x="0" y="0"/>
                <wp:positionH relativeFrom="column">
                  <wp:posOffset>529590</wp:posOffset>
                </wp:positionH>
                <wp:positionV relativeFrom="paragraph">
                  <wp:posOffset>1144270</wp:posOffset>
                </wp:positionV>
                <wp:extent cx="946150" cy="88900"/>
                <wp:effectExtent l="0" t="0" r="25400" b="25400"/>
                <wp:wrapNone/>
                <wp:docPr id="69" name="Rectangle 69"/>
                <wp:cNvGraphicFramePr/>
                <a:graphic xmlns:a="http://schemas.openxmlformats.org/drawingml/2006/main">
                  <a:graphicData uri="http://schemas.microsoft.com/office/word/2010/wordprocessingShape">
                    <wps:wsp>
                      <wps:cNvSpPr/>
                      <wps:spPr>
                        <a:xfrm>
                          <a:off x="0" y="0"/>
                          <a:ext cx="946150" cy="889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295D0" id="Rectangle 69" o:spid="_x0000_s1026" style="position:absolute;margin-left:41.7pt;margin-top:90.1pt;width:74.5pt;height: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" fillcolor="#dbe5f1 [660]" strokecolor="#243f60 [1604]" strokeweight="2pt"/>
            </w:pict>
          </mc:Fallback>
        </mc:AlternateContent>
      </w:r>
      <w:r w:rsidRPr="00AE3C07">
        <w:rPr>
          <w:noProof/>
          <w:sz w:val="20"/>
          <w:szCs w:val="20"/>
        </w:rPr>
        <w:drawing>
          <wp:inline distT="0" distB="0" distL="0" distR="0" wp14:anchorId="5466FDB6" wp14:editId="0E1FFF4B">
            <wp:extent cx="3295015" cy="3089910"/>
            <wp:effectExtent l="0" t="0" r="635" b="0"/>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l="27831" t="28603" r="32327"/>
                    <a:stretch>
                      <a:fillRect/>
                    </a:stretch>
                  </pic:blipFill>
                  <pic:spPr bwMode="auto">
                    <a:xfrm>
                      <a:off x="0" y="0"/>
                      <a:ext cx="3295015" cy="3089910"/>
                    </a:xfrm>
                    <a:prstGeom prst="rect">
                      <a:avLst/>
                    </a:prstGeom>
                    <a:noFill/>
                    <a:ln>
                      <a:noFill/>
                    </a:ln>
                  </pic:spPr>
                </pic:pic>
              </a:graphicData>
            </a:graphic>
          </wp:inline>
        </w:drawing>
      </w:r>
    </w:p>
    <w:p w14:paraId="5E6BAD6E" w14:textId="77777777" w:rsidR="008A249D" w:rsidRPr="00AE3C07" w:rsidRDefault="008A249D" w:rsidP="008A249D">
      <w:pPr>
        <w:rPr>
          <w:sz w:val="20"/>
          <w:szCs w:val="20"/>
        </w:rPr>
      </w:pPr>
    </w:p>
    <w:p w14:paraId="63E9376A" w14:textId="77777777" w:rsidR="008A249D" w:rsidRPr="00AE3C07" w:rsidRDefault="008A249D" w:rsidP="008A249D">
      <w:pPr>
        <w:rPr>
          <w:b/>
          <w:bCs/>
          <w:sz w:val="20"/>
          <w:szCs w:val="20"/>
        </w:rPr>
      </w:pPr>
    </w:p>
    <w:p w14:paraId="04FFD147" w14:textId="77777777" w:rsidR="008A249D" w:rsidRPr="00AE3C07" w:rsidRDefault="008A249D" w:rsidP="008A249D">
      <w:pPr>
        <w:rPr>
          <w:b/>
          <w:bCs/>
          <w:sz w:val="20"/>
          <w:szCs w:val="20"/>
        </w:rPr>
      </w:pPr>
      <w:r w:rsidRPr="00AE3C07">
        <w:rPr>
          <w:b/>
          <w:bCs/>
          <w:sz w:val="20"/>
          <w:szCs w:val="20"/>
        </w:rPr>
        <w:t xml:space="preserve">Uploading your Supplemental material to Figshare </w:t>
      </w:r>
    </w:p>
    <w:p w14:paraId="650C3641" w14:textId="77777777" w:rsidR="008A249D" w:rsidRPr="00AE3C07" w:rsidRDefault="008A249D" w:rsidP="008A249D">
      <w:pPr>
        <w:rPr>
          <w:sz w:val="20"/>
          <w:szCs w:val="20"/>
        </w:rPr>
      </w:pPr>
    </w:p>
    <w:p w14:paraId="208A54ED" w14:textId="77777777" w:rsidR="008A249D" w:rsidRPr="00AE3C07" w:rsidRDefault="008A249D" w:rsidP="008A249D">
      <w:pPr>
        <w:rPr>
          <w:sz w:val="20"/>
          <w:szCs w:val="20"/>
        </w:rPr>
      </w:pPr>
      <w:r w:rsidRPr="00AE3C07">
        <w:rPr>
          <w:sz w:val="20"/>
          <w:szCs w:val="20"/>
        </w:rPr>
        <w:t>When you access your account page there are four tabs along the header. Through </w:t>
      </w:r>
      <w:r w:rsidRPr="00AE3C07">
        <w:rPr>
          <w:b/>
          <w:bCs/>
          <w:sz w:val="20"/>
          <w:szCs w:val="20"/>
        </w:rPr>
        <w:t>My data</w:t>
      </w:r>
      <w:r w:rsidRPr="00AE3C07">
        <w:rPr>
          <w:sz w:val="20"/>
          <w:szCs w:val="20"/>
        </w:rPr>
        <w:t xml:space="preserve"> you can drag and drop files and create associated metadata. </w:t>
      </w:r>
    </w:p>
    <w:p w14:paraId="75E8BE7E" w14:textId="77777777" w:rsidR="008A249D" w:rsidRPr="00AE3C07" w:rsidRDefault="008A249D" w:rsidP="008A249D">
      <w:pPr>
        <w:rPr>
          <w:sz w:val="20"/>
          <w:szCs w:val="20"/>
        </w:rPr>
      </w:pPr>
    </w:p>
    <w:p w14:paraId="7CE0E307" w14:textId="77777777" w:rsidR="008A249D" w:rsidRPr="00AE3C07" w:rsidRDefault="008A249D" w:rsidP="008A249D">
      <w:pPr>
        <w:rPr>
          <w:sz w:val="20"/>
          <w:szCs w:val="20"/>
        </w:rPr>
      </w:pPr>
    </w:p>
    <w:p w14:paraId="5A727C1A" w14:textId="77777777" w:rsidR="008A249D" w:rsidRPr="00AE3C07" w:rsidRDefault="008A249D" w:rsidP="008A249D">
      <w:pPr>
        <w:rPr>
          <w:sz w:val="20"/>
          <w:szCs w:val="20"/>
        </w:rPr>
      </w:pPr>
      <w:r w:rsidRPr="00AE3C07">
        <w:rPr>
          <w:noProof/>
          <w:sz w:val="20"/>
          <w:szCs w:val="20"/>
        </w:rPr>
        <w:drawing>
          <wp:inline distT="0" distB="0" distL="0" distR="0" wp14:anchorId="7C91A15B" wp14:editId="79E81A57">
            <wp:extent cx="5731510" cy="1275715"/>
            <wp:effectExtent l="0" t="0" r="2540" b="635"/>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 applicatio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1275715"/>
                    </a:xfrm>
                    <a:prstGeom prst="rect">
                      <a:avLst/>
                    </a:prstGeom>
                    <a:noFill/>
                    <a:ln>
                      <a:noFill/>
                    </a:ln>
                  </pic:spPr>
                </pic:pic>
              </a:graphicData>
            </a:graphic>
          </wp:inline>
        </w:drawing>
      </w:r>
    </w:p>
    <w:p w14:paraId="750FD552" w14:textId="77777777" w:rsidR="008A249D" w:rsidRPr="00AE3C07" w:rsidRDefault="008A249D" w:rsidP="008A249D">
      <w:pPr>
        <w:rPr>
          <w:color w:val="464646"/>
          <w:sz w:val="20"/>
          <w:szCs w:val="20"/>
          <w:shd w:val="clear" w:color="auto" w:fill="FFFFFF"/>
          <w:lang w:eastAsia="en-GB"/>
        </w:rPr>
      </w:pPr>
    </w:p>
    <w:p w14:paraId="7B77AFDC" w14:textId="77777777" w:rsidR="008A249D" w:rsidRPr="00AE3C07" w:rsidRDefault="008A249D" w:rsidP="008A249D">
      <w:pPr>
        <w:rPr>
          <w:sz w:val="20"/>
          <w:szCs w:val="20"/>
          <w:lang w:eastAsia="en-GB"/>
        </w:rPr>
      </w:pPr>
      <w:r w:rsidRPr="00AE3C07">
        <w:rPr>
          <w:color w:val="464646"/>
          <w:sz w:val="20"/>
          <w:szCs w:val="20"/>
          <w:shd w:val="clear" w:color="auto" w:fill="FFFFFF"/>
          <w:lang w:eastAsia="en-GB"/>
        </w:rPr>
        <w:t>1. Select the </w:t>
      </w:r>
      <w:r w:rsidRPr="00AE3C07">
        <w:rPr>
          <w:b/>
          <w:bCs/>
          <w:color w:val="464646"/>
          <w:sz w:val="20"/>
          <w:szCs w:val="20"/>
          <w:shd w:val="clear" w:color="auto" w:fill="FFFFFF"/>
          <w:lang w:eastAsia="en-GB"/>
        </w:rPr>
        <w:t>+Create a new item</w:t>
      </w:r>
      <w:r w:rsidRPr="00AE3C07">
        <w:rPr>
          <w:color w:val="464646"/>
          <w:sz w:val="20"/>
          <w:szCs w:val="20"/>
          <w:shd w:val="clear" w:color="auto" w:fill="FFFFFF"/>
          <w:lang w:eastAsia="en-GB"/>
        </w:rPr>
        <w:t xml:space="preserve"> button from the top left (or just drag and drop your file into the browser). </w:t>
      </w:r>
    </w:p>
    <w:p w14:paraId="39A27B8A" w14:textId="77777777" w:rsidR="008A249D" w:rsidRPr="00AE3C07" w:rsidRDefault="008A249D" w:rsidP="008A249D">
      <w:pPr>
        <w:rPr>
          <w:rFonts w:eastAsiaTheme="minorHAnsi"/>
          <w:sz w:val="20"/>
          <w:szCs w:val="20"/>
          <w:lang w:eastAsia="en-US"/>
        </w:rPr>
      </w:pPr>
    </w:p>
    <w:p w14:paraId="296A3746" w14:textId="77777777" w:rsidR="008A249D" w:rsidRPr="00AE3C07" w:rsidRDefault="008A249D" w:rsidP="008A249D">
      <w:pPr>
        <w:rPr>
          <w:sz w:val="20"/>
          <w:szCs w:val="20"/>
        </w:rPr>
      </w:pPr>
      <w:r w:rsidRPr="00AE3C07">
        <w:rPr>
          <w:noProof/>
          <w:sz w:val="20"/>
          <w:szCs w:val="20"/>
        </w:rPr>
        <mc:AlternateContent>
          <mc:Choice Requires="wps">
            <w:drawing>
              <wp:anchor distT="0" distB="0" distL="114300" distR="114300" simplePos="0" relativeHeight="251660288" behindDoc="0" locked="0" layoutInCell="1" allowOverlap="1" wp14:anchorId="5847663A" wp14:editId="4629AB31">
                <wp:simplePos x="0" y="0"/>
                <wp:positionH relativeFrom="column">
                  <wp:posOffset>-195580</wp:posOffset>
                </wp:positionH>
                <wp:positionV relativeFrom="paragraph">
                  <wp:posOffset>541655</wp:posOffset>
                </wp:positionV>
                <wp:extent cx="629920" cy="301625"/>
                <wp:effectExtent l="0" t="19050" r="36830" b="41275"/>
                <wp:wrapNone/>
                <wp:docPr id="68" name="Arrow: Right 68"/>
                <wp:cNvGraphicFramePr/>
                <a:graphic xmlns:a="http://schemas.openxmlformats.org/drawingml/2006/main">
                  <a:graphicData uri="http://schemas.microsoft.com/office/word/2010/wordprocessingShape">
                    <wps:wsp>
                      <wps:cNvSpPr/>
                      <wps:spPr>
                        <a:xfrm>
                          <a:off x="0" y="0"/>
                          <a:ext cx="629285" cy="301625"/>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1DE06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8" o:spid="_x0000_s1026" type="#_x0000_t13" style="position:absolute;margin-left:-15.4pt;margin-top:42.65pt;width:49.6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" adj="16423" fillcolor="#ffc000" strokecolor="#243f60 [1604]" strokeweight="2pt"/>
            </w:pict>
          </mc:Fallback>
        </mc:AlternateContent>
      </w:r>
      <w:r w:rsidRPr="00AE3C07">
        <w:rPr>
          <w:noProof/>
          <w:sz w:val="20"/>
          <w:szCs w:val="20"/>
        </w:rPr>
        <w:drawing>
          <wp:inline distT="0" distB="0" distL="0" distR="0" wp14:anchorId="479954C3" wp14:editId="60558E23">
            <wp:extent cx="5731510" cy="2157095"/>
            <wp:effectExtent l="0" t="0" r="2540" b="0"/>
            <wp:docPr id="62" name="Picture 62"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text, application, Team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2157095"/>
                    </a:xfrm>
                    <a:prstGeom prst="rect">
                      <a:avLst/>
                    </a:prstGeom>
                    <a:noFill/>
                    <a:ln>
                      <a:noFill/>
                    </a:ln>
                  </pic:spPr>
                </pic:pic>
              </a:graphicData>
            </a:graphic>
          </wp:inline>
        </w:drawing>
      </w:r>
    </w:p>
    <w:p w14:paraId="6AD73F9C" w14:textId="77777777" w:rsidR="008A249D" w:rsidRPr="00AE3C07" w:rsidRDefault="008A249D" w:rsidP="008A249D">
      <w:pPr>
        <w:rPr>
          <w:color w:val="464646"/>
          <w:sz w:val="20"/>
          <w:szCs w:val="20"/>
          <w:shd w:val="clear" w:color="auto" w:fill="FFFFFF"/>
          <w:lang w:eastAsia="en-GB"/>
        </w:rPr>
      </w:pPr>
    </w:p>
    <w:p w14:paraId="5EB032F0" w14:textId="77777777" w:rsidR="008A249D" w:rsidRPr="00AE3C07" w:rsidRDefault="008A249D" w:rsidP="008A249D">
      <w:pPr>
        <w:rPr>
          <w:i/>
          <w:iCs/>
          <w:color w:val="464646"/>
          <w:sz w:val="20"/>
          <w:szCs w:val="20"/>
          <w:shd w:val="clear" w:color="auto" w:fill="FFFFFF"/>
          <w:lang w:eastAsia="en-GB"/>
        </w:rPr>
      </w:pPr>
      <w:r w:rsidRPr="00AE3C07">
        <w:rPr>
          <w:i/>
          <w:iCs/>
          <w:color w:val="464646"/>
          <w:sz w:val="20"/>
          <w:szCs w:val="20"/>
          <w:shd w:val="clear" w:color="auto" w:fill="FFFFFF"/>
          <w:lang w:eastAsia="en-GB"/>
        </w:rPr>
        <w:t>NOTE DATASIZE: All figshare.com accounts are provided with </w:t>
      </w:r>
      <w:r w:rsidRPr="00AE3C07">
        <w:rPr>
          <w:b/>
          <w:bCs/>
          <w:i/>
          <w:iCs/>
          <w:color w:val="464646"/>
          <w:sz w:val="20"/>
          <w:szCs w:val="20"/>
          <w:shd w:val="clear" w:color="auto" w:fill="FFFFFF"/>
          <w:lang w:eastAsia="en-GB"/>
        </w:rPr>
        <w:t>20GB</w:t>
      </w:r>
      <w:r w:rsidRPr="00AE3C07">
        <w:rPr>
          <w:i/>
          <w:iCs/>
          <w:color w:val="464646"/>
          <w:sz w:val="20"/>
          <w:szCs w:val="20"/>
          <w:shd w:val="clear" w:color="auto" w:fill="FFFFFF"/>
          <w:lang w:eastAsia="en-GB"/>
        </w:rPr>
        <w:t> of storage and are able to upload individual files up to 20GB. For institutional users, your private space limit is dependent on your institution, please contact your institutional admins if you require more space.</w:t>
      </w:r>
    </w:p>
    <w:p w14:paraId="289F175A" w14:textId="77777777" w:rsidR="008A249D" w:rsidRPr="00AE3C07" w:rsidRDefault="008A249D" w:rsidP="008A249D">
      <w:pPr>
        <w:rPr>
          <w:i/>
          <w:iCs/>
          <w:color w:val="464646"/>
          <w:sz w:val="20"/>
          <w:szCs w:val="20"/>
          <w:shd w:val="clear" w:color="auto" w:fill="FFFFFF"/>
          <w:lang w:eastAsia="en-GB"/>
        </w:rPr>
      </w:pPr>
    </w:p>
    <w:p w14:paraId="7A4F9C54" w14:textId="77777777" w:rsidR="008A249D" w:rsidRPr="00AE3C07" w:rsidRDefault="008A249D" w:rsidP="008A249D">
      <w:pPr>
        <w:rPr>
          <w:color w:val="464646"/>
          <w:sz w:val="20"/>
          <w:szCs w:val="20"/>
          <w:shd w:val="clear" w:color="auto" w:fill="FFFFFF"/>
          <w:lang w:eastAsia="en-GB"/>
        </w:rPr>
      </w:pPr>
    </w:p>
    <w:p w14:paraId="5B2D2B0A" w14:textId="77777777" w:rsidR="008A249D" w:rsidRPr="00AE3C07" w:rsidRDefault="008A249D" w:rsidP="008A249D">
      <w:pPr>
        <w:rPr>
          <w:color w:val="464646"/>
          <w:sz w:val="20"/>
          <w:szCs w:val="20"/>
          <w:shd w:val="clear" w:color="auto" w:fill="FFFFFF"/>
          <w:lang w:eastAsia="en-GB"/>
        </w:rPr>
      </w:pPr>
      <w:r w:rsidRPr="00AE3C07">
        <w:rPr>
          <w:color w:val="464646"/>
          <w:sz w:val="20"/>
          <w:szCs w:val="20"/>
          <w:shd w:val="clear" w:color="auto" w:fill="FFFFFF"/>
          <w:lang w:eastAsia="en-GB"/>
        </w:rPr>
        <w:t xml:space="preserve">2. To Upload browse or drag </w:t>
      </w:r>
      <w:r w:rsidRPr="00AE3C07">
        <w:rPr>
          <w:sz w:val="20"/>
          <w:szCs w:val="20"/>
        </w:rPr>
        <w:t xml:space="preserve">Supplemental material </w:t>
      </w:r>
      <w:r w:rsidRPr="00AE3C07">
        <w:rPr>
          <w:color w:val="464646"/>
          <w:sz w:val="20"/>
          <w:szCs w:val="20"/>
          <w:shd w:val="clear" w:color="auto" w:fill="FFFFFF"/>
          <w:lang w:eastAsia="en-GB"/>
        </w:rPr>
        <w:t xml:space="preserve">into the provided box in screen tab </w:t>
      </w:r>
    </w:p>
    <w:p w14:paraId="6ED90774" w14:textId="77777777" w:rsidR="008A249D" w:rsidRPr="00AE3C07" w:rsidRDefault="008A249D" w:rsidP="008A249D">
      <w:pPr>
        <w:rPr>
          <w:color w:val="464646"/>
          <w:sz w:val="20"/>
          <w:szCs w:val="20"/>
          <w:shd w:val="clear" w:color="auto" w:fill="FFFFFF"/>
          <w:lang w:eastAsia="en-GB"/>
        </w:rPr>
      </w:pPr>
    </w:p>
    <w:p w14:paraId="16FFF1C4" w14:textId="77777777" w:rsidR="008A249D" w:rsidRPr="00AE3C07" w:rsidRDefault="008A249D" w:rsidP="008A249D">
      <w:pPr>
        <w:rPr>
          <w:color w:val="464646"/>
          <w:sz w:val="20"/>
          <w:szCs w:val="20"/>
          <w:shd w:val="clear" w:color="auto" w:fill="FFFFFF"/>
          <w:lang w:eastAsia="en-GB"/>
        </w:rPr>
      </w:pPr>
      <w:r w:rsidRPr="00AE3C07">
        <w:rPr>
          <w:noProof/>
          <w:color w:val="464646"/>
          <w:sz w:val="20"/>
          <w:szCs w:val="20"/>
          <w:shd w:val="clear" w:color="auto" w:fill="FFFFFF"/>
          <w:lang w:eastAsia="en-GB"/>
        </w:rPr>
        <w:drawing>
          <wp:inline distT="0" distB="0" distL="0" distR="0" wp14:anchorId="4D3AB1A0" wp14:editId="5FBD29F4">
            <wp:extent cx="4966335" cy="1040765"/>
            <wp:effectExtent l="0" t="0" r="5715" b="6985"/>
            <wp:docPr id="61" name="Picture 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66335" cy="1040765"/>
                    </a:xfrm>
                    <a:prstGeom prst="rect">
                      <a:avLst/>
                    </a:prstGeom>
                    <a:noFill/>
                    <a:ln>
                      <a:noFill/>
                    </a:ln>
                  </pic:spPr>
                </pic:pic>
              </a:graphicData>
            </a:graphic>
          </wp:inline>
        </w:drawing>
      </w:r>
    </w:p>
    <w:p w14:paraId="73EAB328" w14:textId="77777777" w:rsidR="008A249D" w:rsidRPr="00AE3C07" w:rsidRDefault="008A249D" w:rsidP="008A249D">
      <w:pPr>
        <w:rPr>
          <w:color w:val="464646"/>
          <w:sz w:val="20"/>
          <w:szCs w:val="20"/>
          <w:shd w:val="clear" w:color="auto" w:fill="FFFFFF"/>
          <w:lang w:eastAsia="en-GB"/>
        </w:rPr>
      </w:pPr>
    </w:p>
    <w:p w14:paraId="0DE80643" w14:textId="77777777" w:rsidR="008A249D" w:rsidRPr="00AE3C07" w:rsidRDefault="008A249D" w:rsidP="008A249D">
      <w:pPr>
        <w:rPr>
          <w:rFonts w:eastAsiaTheme="minorHAnsi"/>
          <w:sz w:val="20"/>
          <w:szCs w:val="20"/>
          <w:lang w:eastAsia="en-US"/>
        </w:rPr>
      </w:pPr>
    </w:p>
    <w:p w14:paraId="1944EE37" w14:textId="77777777" w:rsidR="008A249D" w:rsidRPr="00AE3C07" w:rsidRDefault="008A249D" w:rsidP="008A249D">
      <w:pPr>
        <w:rPr>
          <w:sz w:val="20"/>
          <w:szCs w:val="20"/>
        </w:rPr>
      </w:pPr>
      <w:r w:rsidRPr="00AE3C07">
        <w:rPr>
          <w:sz w:val="20"/>
          <w:szCs w:val="20"/>
        </w:rPr>
        <w:t>Once uploaded your Supplemental material</w:t>
      </w:r>
      <w:r w:rsidRPr="00AE3C07">
        <w:rPr>
          <w:b/>
          <w:bCs/>
          <w:sz w:val="20"/>
          <w:szCs w:val="20"/>
        </w:rPr>
        <w:t xml:space="preserve"> </w:t>
      </w:r>
      <w:r w:rsidRPr="00AE3C07">
        <w:rPr>
          <w:sz w:val="20"/>
          <w:szCs w:val="20"/>
        </w:rPr>
        <w:t xml:space="preserve">will appear in the tab </w:t>
      </w:r>
    </w:p>
    <w:p w14:paraId="04737E77" w14:textId="77777777" w:rsidR="008A249D" w:rsidRPr="00AE3C07" w:rsidRDefault="008A249D" w:rsidP="008A249D">
      <w:pPr>
        <w:rPr>
          <w:sz w:val="20"/>
          <w:szCs w:val="20"/>
        </w:rPr>
      </w:pPr>
    </w:p>
    <w:p w14:paraId="5DC73D79" w14:textId="77777777" w:rsidR="008A249D" w:rsidRPr="00AE3C07" w:rsidRDefault="008A249D" w:rsidP="008A249D">
      <w:pPr>
        <w:rPr>
          <w:sz w:val="20"/>
          <w:szCs w:val="20"/>
        </w:rPr>
      </w:pPr>
      <w:r w:rsidRPr="00AE3C07">
        <w:rPr>
          <w:noProof/>
          <w:sz w:val="20"/>
          <w:szCs w:val="20"/>
        </w:rPr>
        <w:drawing>
          <wp:inline distT="0" distB="0" distL="0" distR="0" wp14:anchorId="76FF65E1" wp14:editId="3EF46CB0">
            <wp:extent cx="5731510" cy="582930"/>
            <wp:effectExtent l="0" t="0" r="254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582930"/>
                    </a:xfrm>
                    <a:prstGeom prst="rect">
                      <a:avLst/>
                    </a:prstGeom>
                    <a:noFill/>
                    <a:ln>
                      <a:noFill/>
                    </a:ln>
                  </pic:spPr>
                </pic:pic>
              </a:graphicData>
            </a:graphic>
          </wp:inline>
        </w:drawing>
      </w:r>
    </w:p>
    <w:p w14:paraId="3F8E252C" w14:textId="77777777" w:rsidR="008A249D" w:rsidRPr="00AE3C07" w:rsidRDefault="008A249D" w:rsidP="008A249D">
      <w:pPr>
        <w:rPr>
          <w:sz w:val="20"/>
          <w:szCs w:val="20"/>
        </w:rPr>
      </w:pPr>
      <w:r w:rsidRPr="00AE3C07">
        <w:rPr>
          <w:sz w:val="20"/>
          <w:szCs w:val="20"/>
        </w:rPr>
        <w:t xml:space="preserve">Add associated metadata using the input fields: </w:t>
      </w:r>
    </w:p>
    <w:p w14:paraId="4B34D722" w14:textId="77777777" w:rsidR="008A249D" w:rsidRPr="00AE3C07" w:rsidRDefault="008A249D" w:rsidP="008A249D">
      <w:pPr>
        <w:rPr>
          <w:sz w:val="20"/>
          <w:szCs w:val="20"/>
        </w:rPr>
      </w:pPr>
    </w:p>
    <w:p w14:paraId="452E1E80" w14:textId="77777777" w:rsidR="008A249D" w:rsidRPr="00AE3C07" w:rsidRDefault="008A249D" w:rsidP="008A249D">
      <w:pPr>
        <w:pStyle w:val="ListParagraph"/>
        <w:numPr>
          <w:ilvl w:val="0"/>
          <w:numId w:val="37"/>
        </w:numPr>
        <w:rPr>
          <w:sz w:val="20"/>
          <w:szCs w:val="20"/>
        </w:rPr>
      </w:pPr>
      <w:r w:rsidRPr="00AE3C07">
        <w:rPr>
          <w:sz w:val="20"/>
          <w:szCs w:val="20"/>
        </w:rPr>
        <w:t>Insert a </w:t>
      </w:r>
      <w:r w:rsidRPr="00AE3C07">
        <w:rPr>
          <w:b/>
          <w:bCs/>
          <w:sz w:val="20"/>
          <w:szCs w:val="20"/>
        </w:rPr>
        <w:t>Title</w:t>
      </w:r>
      <w:r w:rsidRPr="00AE3C07">
        <w:rPr>
          <w:sz w:val="20"/>
          <w:szCs w:val="20"/>
        </w:rPr>
        <w:t xml:space="preserve"> (Be descriptive for maximum exposure)</w:t>
      </w:r>
    </w:p>
    <w:p w14:paraId="1554E49A" w14:textId="77777777" w:rsidR="008A249D" w:rsidRPr="00AE3C07" w:rsidRDefault="008A249D" w:rsidP="008A249D">
      <w:pPr>
        <w:rPr>
          <w:sz w:val="20"/>
          <w:szCs w:val="20"/>
        </w:rPr>
      </w:pPr>
    </w:p>
    <w:p w14:paraId="74D2A216" w14:textId="77777777" w:rsidR="008A249D" w:rsidRPr="00AE3C07" w:rsidRDefault="008A249D" w:rsidP="008A249D">
      <w:pPr>
        <w:pStyle w:val="ListParagraph"/>
        <w:numPr>
          <w:ilvl w:val="0"/>
          <w:numId w:val="37"/>
        </w:numPr>
        <w:rPr>
          <w:sz w:val="20"/>
          <w:szCs w:val="20"/>
        </w:rPr>
      </w:pPr>
      <w:r w:rsidRPr="00AE3C07">
        <w:rPr>
          <w:sz w:val="20"/>
          <w:szCs w:val="20"/>
        </w:rPr>
        <w:t>Add </w:t>
      </w:r>
      <w:r w:rsidRPr="00AE3C07">
        <w:rPr>
          <w:b/>
          <w:bCs/>
          <w:sz w:val="20"/>
          <w:szCs w:val="20"/>
        </w:rPr>
        <w:t>Authors</w:t>
      </w:r>
      <w:r w:rsidRPr="00AE3C07">
        <w:rPr>
          <w:sz w:val="20"/>
          <w:szCs w:val="20"/>
        </w:rPr>
        <w:t>. You can rearrange the order in which the authors appear and remove yourself as an author if you are uploading on behalf of someone. You can search by entering the email address or ORCID of the author you want to add. To add an author who doesn’t have a Figshare account, select </w:t>
      </w:r>
      <w:r w:rsidRPr="00AE3C07">
        <w:rPr>
          <w:b/>
          <w:bCs/>
          <w:sz w:val="20"/>
          <w:szCs w:val="20"/>
        </w:rPr>
        <w:t>Add author details</w:t>
      </w:r>
      <w:r w:rsidRPr="00AE3C07">
        <w:rPr>
          <w:sz w:val="20"/>
          <w:szCs w:val="20"/>
        </w:rPr>
        <w:t> and enter their name, email address (optional), and ORCID (optional).</w:t>
      </w:r>
    </w:p>
    <w:p w14:paraId="4FA12465" w14:textId="77777777" w:rsidR="008A249D" w:rsidRPr="00AE3C07" w:rsidRDefault="008A249D" w:rsidP="008A249D">
      <w:pPr>
        <w:rPr>
          <w:sz w:val="20"/>
          <w:szCs w:val="20"/>
        </w:rPr>
      </w:pPr>
    </w:p>
    <w:p w14:paraId="73FE2103" w14:textId="77777777" w:rsidR="008A249D" w:rsidRPr="00AE3C07" w:rsidRDefault="008A249D" w:rsidP="008A249D">
      <w:pPr>
        <w:pStyle w:val="ListParagraph"/>
        <w:numPr>
          <w:ilvl w:val="0"/>
          <w:numId w:val="37"/>
        </w:numPr>
        <w:rPr>
          <w:sz w:val="20"/>
          <w:szCs w:val="20"/>
        </w:rPr>
      </w:pPr>
      <w:r w:rsidRPr="00AE3C07">
        <w:rPr>
          <w:sz w:val="20"/>
          <w:szCs w:val="20"/>
        </w:rPr>
        <w:t>Select a </w:t>
      </w:r>
      <w:r w:rsidRPr="00AE3C07">
        <w:rPr>
          <w:b/>
          <w:bCs/>
          <w:sz w:val="20"/>
          <w:szCs w:val="20"/>
        </w:rPr>
        <w:t>Category</w:t>
      </w:r>
      <w:r w:rsidRPr="00AE3C07">
        <w:rPr>
          <w:sz w:val="20"/>
          <w:szCs w:val="20"/>
        </w:rPr>
        <w:t>. These are taken from the Australian Fields of Research classification system. You can choose more than one and either select from the drop-down menu or search for your subject area.</w:t>
      </w:r>
    </w:p>
    <w:p w14:paraId="774566A0" w14:textId="77777777" w:rsidR="008A249D" w:rsidRPr="00AE3C07" w:rsidRDefault="008A249D" w:rsidP="008A249D">
      <w:pPr>
        <w:rPr>
          <w:sz w:val="20"/>
          <w:szCs w:val="20"/>
        </w:rPr>
      </w:pPr>
    </w:p>
    <w:p w14:paraId="3C7EEFC0" w14:textId="77777777" w:rsidR="008A249D" w:rsidRPr="00AE3C07" w:rsidRDefault="008A249D" w:rsidP="008A249D">
      <w:pPr>
        <w:pStyle w:val="ListParagraph"/>
        <w:numPr>
          <w:ilvl w:val="0"/>
          <w:numId w:val="37"/>
        </w:numPr>
        <w:rPr>
          <w:sz w:val="20"/>
          <w:szCs w:val="20"/>
        </w:rPr>
      </w:pPr>
      <w:r w:rsidRPr="00AE3C07">
        <w:rPr>
          <w:sz w:val="20"/>
          <w:szCs w:val="20"/>
        </w:rPr>
        <w:t>Select the </w:t>
      </w:r>
      <w:r w:rsidRPr="00AE3C07">
        <w:rPr>
          <w:b/>
          <w:bCs/>
          <w:sz w:val="20"/>
          <w:szCs w:val="20"/>
        </w:rPr>
        <w:t>Item type</w:t>
      </w:r>
      <w:r w:rsidRPr="00AE3C07">
        <w:rPr>
          <w:sz w:val="20"/>
          <w:szCs w:val="20"/>
        </w:rPr>
        <w:t> from the drop-down menu</w:t>
      </w:r>
    </w:p>
    <w:p w14:paraId="6CC07AAE" w14:textId="77777777" w:rsidR="008A249D" w:rsidRPr="00AE3C07" w:rsidRDefault="008A249D" w:rsidP="008A249D">
      <w:pPr>
        <w:rPr>
          <w:sz w:val="20"/>
          <w:szCs w:val="20"/>
        </w:rPr>
      </w:pPr>
    </w:p>
    <w:p w14:paraId="2F2F4E90" w14:textId="77777777" w:rsidR="008A249D" w:rsidRPr="00AE3C07" w:rsidRDefault="008A249D" w:rsidP="008A249D">
      <w:pPr>
        <w:rPr>
          <w:sz w:val="20"/>
          <w:szCs w:val="20"/>
        </w:rPr>
      </w:pPr>
      <w:r w:rsidRPr="00AE3C07">
        <w:rPr>
          <w:noProof/>
          <w:sz w:val="20"/>
          <w:szCs w:val="20"/>
        </w:rPr>
        <w:drawing>
          <wp:inline distT="0" distB="0" distL="0" distR="0" wp14:anchorId="41FA70D5" wp14:editId="3FC76D80">
            <wp:extent cx="3799205" cy="2711450"/>
            <wp:effectExtent l="0" t="0" r="0" b="0"/>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9205" cy="2711450"/>
                    </a:xfrm>
                    <a:prstGeom prst="rect">
                      <a:avLst/>
                    </a:prstGeom>
                    <a:noFill/>
                    <a:ln>
                      <a:noFill/>
                    </a:ln>
                  </pic:spPr>
                </pic:pic>
              </a:graphicData>
            </a:graphic>
          </wp:inline>
        </w:drawing>
      </w:r>
      <w:r w:rsidRPr="00AE3C07">
        <w:rPr>
          <w:noProof/>
          <w:sz w:val="20"/>
          <w:szCs w:val="20"/>
        </w:rPr>
        <w:drawing>
          <wp:inline distT="0" distB="0" distL="0" distR="0" wp14:anchorId="60C0A456" wp14:editId="596D531A">
            <wp:extent cx="3783965" cy="1403350"/>
            <wp:effectExtent l="0" t="0" r="6985" b="6350"/>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83965" cy="1403350"/>
                    </a:xfrm>
                    <a:prstGeom prst="rect">
                      <a:avLst/>
                    </a:prstGeom>
                    <a:noFill/>
                    <a:ln>
                      <a:noFill/>
                    </a:ln>
                  </pic:spPr>
                </pic:pic>
              </a:graphicData>
            </a:graphic>
          </wp:inline>
        </w:drawing>
      </w:r>
    </w:p>
    <w:p w14:paraId="44E5ACC6" w14:textId="77777777" w:rsidR="008A249D" w:rsidRPr="00AE3C07" w:rsidRDefault="008A249D" w:rsidP="008A249D">
      <w:pPr>
        <w:rPr>
          <w:sz w:val="20"/>
          <w:szCs w:val="20"/>
        </w:rPr>
      </w:pPr>
    </w:p>
    <w:p w14:paraId="3A220631" w14:textId="77777777" w:rsidR="008A249D" w:rsidRPr="00AE3C07" w:rsidRDefault="008A249D" w:rsidP="008A249D">
      <w:pPr>
        <w:pStyle w:val="ListParagraph"/>
        <w:numPr>
          <w:ilvl w:val="0"/>
          <w:numId w:val="38"/>
        </w:numPr>
        <w:rPr>
          <w:sz w:val="20"/>
          <w:szCs w:val="20"/>
        </w:rPr>
      </w:pPr>
      <w:r w:rsidRPr="00AE3C07">
        <w:rPr>
          <w:sz w:val="20"/>
          <w:szCs w:val="20"/>
        </w:rPr>
        <w:t>Add </w:t>
      </w:r>
      <w:r w:rsidRPr="00AE3C07">
        <w:rPr>
          <w:b/>
          <w:bCs/>
          <w:sz w:val="20"/>
          <w:szCs w:val="20"/>
        </w:rPr>
        <w:t>Keyword(s)</w:t>
      </w:r>
      <w:r w:rsidRPr="00AE3C07">
        <w:rPr>
          <w:sz w:val="20"/>
          <w:szCs w:val="20"/>
        </w:rPr>
        <w:t>. These should be more specific than the category and help others find your research. Add as many keywords as you want - just hit enter after each keyword. Figshare remembers ones you’ve entered previously and will suggest keywords based on keywords that have been added to the database previously.</w:t>
      </w:r>
    </w:p>
    <w:p w14:paraId="46544C9C" w14:textId="77777777" w:rsidR="008A249D" w:rsidRPr="00AE3C07" w:rsidRDefault="008A249D" w:rsidP="008A249D">
      <w:pPr>
        <w:rPr>
          <w:sz w:val="20"/>
          <w:szCs w:val="20"/>
        </w:rPr>
      </w:pPr>
    </w:p>
    <w:p w14:paraId="2B0BC91A" w14:textId="77777777" w:rsidR="008A249D" w:rsidRPr="00AE3C07" w:rsidRDefault="008A249D" w:rsidP="008A249D">
      <w:pPr>
        <w:pStyle w:val="ListParagraph"/>
        <w:numPr>
          <w:ilvl w:val="0"/>
          <w:numId w:val="38"/>
        </w:numPr>
        <w:rPr>
          <w:sz w:val="20"/>
          <w:szCs w:val="20"/>
        </w:rPr>
      </w:pPr>
      <w:r w:rsidRPr="00AE3C07">
        <w:rPr>
          <w:sz w:val="20"/>
          <w:szCs w:val="20"/>
        </w:rPr>
        <w:t>Write a </w:t>
      </w:r>
      <w:r w:rsidRPr="00AE3C07">
        <w:rPr>
          <w:b/>
          <w:bCs/>
          <w:sz w:val="20"/>
          <w:szCs w:val="20"/>
        </w:rPr>
        <w:t>Description</w:t>
      </w:r>
      <w:r w:rsidRPr="00AE3C07">
        <w:rPr>
          <w:sz w:val="20"/>
          <w:szCs w:val="20"/>
        </w:rPr>
        <w:t xml:space="preserve">. This should include any relevant information that pertains to your research - this might include information about the methodology, approval for data collection, or legal or ethical requirements. You can also paste HTML into this field or use journal article abstract. </w:t>
      </w:r>
    </w:p>
    <w:p w14:paraId="7E2EA868" w14:textId="77777777" w:rsidR="008A249D" w:rsidRPr="00AE3C07" w:rsidRDefault="008A249D" w:rsidP="008A249D">
      <w:pPr>
        <w:pStyle w:val="ListParagraph"/>
        <w:rPr>
          <w:sz w:val="20"/>
          <w:szCs w:val="20"/>
        </w:rPr>
      </w:pPr>
    </w:p>
    <w:p w14:paraId="5EFFA64D" w14:textId="77777777" w:rsidR="008A249D" w:rsidRPr="00AE3C07" w:rsidRDefault="008A249D" w:rsidP="008A249D">
      <w:pPr>
        <w:pStyle w:val="ListParagraph"/>
        <w:numPr>
          <w:ilvl w:val="0"/>
          <w:numId w:val="38"/>
        </w:numPr>
        <w:rPr>
          <w:sz w:val="20"/>
          <w:szCs w:val="20"/>
        </w:rPr>
      </w:pPr>
      <w:r w:rsidRPr="00AE3C07">
        <w:rPr>
          <w:b/>
          <w:bCs/>
          <w:sz w:val="20"/>
          <w:szCs w:val="20"/>
        </w:rPr>
        <w:t>Funding</w:t>
      </w:r>
      <w:r w:rsidRPr="00AE3C07">
        <w:rPr>
          <w:sz w:val="20"/>
          <w:szCs w:val="20"/>
        </w:rPr>
        <w:t> information related to your Supplemental material</w:t>
      </w:r>
      <w:r w:rsidRPr="00AE3C07">
        <w:rPr>
          <w:b/>
          <w:bCs/>
          <w:sz w:val="20"/>
          <w:szCs w:val="20"/>
        </w:rPr>
        <w:t xml:space="preserve"> </w:t>
      </w:r>
      <w:r w:rsidRPr="00AE3C07">
        <w:rPr>
          <w:sz w:val="20"/>
          <w:szCs w:val="20"/>
        </w:rPr>
        <w:t xml:space="preserve">and references to other materials related to your research outputs. </w:t>
      </w:r>
    </w:p>
    <w:p w14:paraId="109BB004" w14:textId="77777777" w:rsidR="008A249D" w:rsidRPr="00AE3C07" w:rsidRDefault="008A249D" w:rsidP="008A249D">
      <w:pPr>
        <w:pStyle w:val="ListParagraph"/>
        <w:rPr>
          <w:sz w:val="20"/>
          <w:szCs w:val="20"/>
        </w:rPr>
      </w:pPr>
    </w:p>
    <w:p w14:paraId="3FBC4D57" w14:textId="77777777" w:rsidR="008A249D" w:rsidRPr="00AE3C07" w:rsidRDefault="008A249D" w:rsidP="008A249D">
      <w:pPr>
        <w:pStyle w:val="ListParagraph"/>
        <w:numPr>
          <w:ilvl w:val="0"/>
          <w:numId w:val="38"/>
        </w:numPr>
        <w:rPr>
          <w:sz w:val="20"/>
          <w:szCs w:val="20"/>
        </w:rPr>
      </w:pPr>
      <w:r w:rsidRPr="00AE3C07">
        <w:rPr>
          <w:sz w:val="20"/>
          <w:szCs w:val="20"/>
        </w:rPr>
        <w:t>Select a </w:t>
      </w:r>
      <w:r w:rsidRPr="00AE3C07">
        <w:rPr>
          <w:b/>
          <w:bCs/>
          <w:sz w:val="20"/>
          <w:szCs w:val="20"/>
        </w:rPr>
        <w:t>License.</w:t>
      </w:r>
    </w:p>
    <w:p w14:paraId="35EFCBD0" w14:textId="77777777" w:rsidR="008A249D" w:rsidRPr="00AE3C07" w:rsidRDefault="008A249D" w:rsidP="008A249D">
      <w:pPr>
        <w:rPr>
          <w:sz w:val="20"/>
          <w:szCs w:val="20"/>
        </w:rPr>
      </w:pPr>
    </w:p>
    <w:p w14:paraId="4B6AAFCC" w14:textId="77777777" w:rsidR="008A249D" w:rsidRPr="00AE3C07" w:rsidRDefault="008A249D" w:rsidP="008A249D">
      <w:pPr>
        <w:pStyle w:val="ListParagraph"/>
        <w:rPr>
          <w:sz w:val="20"/>
          <w:szCs w:val="20"/>
        </w:rPr>
      </w:pPr>
      <w:r w:rsidRPr="00AE3C07">
        <w:rPr>
          <w:noProof/>
          <w:sz w:val="20"/>
          <w:szCs w:val="20"/>
        </w:rPr>
        <w:drawing>
          <wp:inline distT="0" distB="0" distL="0" distR="0" wp14:anchorId="521A00CF" wp14:editId="4A9DE269">
            <wp:extent cx="3752215" cy="1812925"/>
            <wp:effectExtent l="0" t="0" r="635" b="0"/>
            <wp:docPr id="57" name="Picture 5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 Wor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52215" cy="1812925"/>
                    </a:xfrm>
                    <a:prstGeom prst="rect">
                      <a:avLst/>
                    </a:prstGeom>
                    <a:noFill/>
                    <a:ln>
                      <a:noFill/>
                    </a:ln>
                  </pic:spPr>
                </pic:pic>
              </a:graphicData>
            </a:graphic>
          </wp:inline>
        </w:drawing>
      </w:r>
    </w:p>
    <w:p w14:paraId="56E6F8A7" w14:textId="77777777" w:rsidR="008A249D" w:rsidRPr="00AE3C07" w:rsidRDefault="008A249D" w:rsidP="008A249D">
      <w:pPr>
        <w:pStyle w:val="ListParagraph"/>
        <w:rPr>
          <w:sz w:val="20"/>
          <w:szCs w:val="20"/>
        </w:rPr>
      </w:pPr>
    </w:p>
    <w:p w14:paraId="75DE0CCF" w14:textId="77777777" w:rsidR="008A249D" w:rsidRPr="00AE3C07" w:rsidRDefault="008A249D" w:rsidP="008A249D">
      <w:pPr>
        <w:pStyle w:val="ListParagraph"/>
        <w:rPr>
          <w:sz w:val="20"/>
          <w:szCs w:val="20"/>
        </w:rPr>
      </w:pPr>
    </w:p>
    <w:p w14:paraId="629E61D9" w14:textId="77777777" w:rsidR="008A249D" w:rsidRPr="00AE3C07" w:rsidRDefault="008A249D" w:rsidP="008A249D">
      <w:pPr>
        <w:pStyle w:val="ListParagraph"/>
        <w:numPr>
          <w:ilvl w:val="0"/>
          <w:numId w:val="38"/>
        </w:numPr>
        <w:rPr>
          <w:sz w:val="20"/>
          <w:szCs w:val="20"/>
        </w:rPr>
      </w:pPr>
      <w:r w:rsidRPr="00AE3C07">
        <w:rPr>
          <w:sz w:val="20"/>
          <w:szCs w:val="20"/>
        </w:rPr>
        <w:t>Tick </w:t>
      </w:r>
      <w:r w:rsidRPr="00AE3C07">
        <w:rPr>
          <w:b/>
          <w:bCs/>
          <w:sz w:val="20"/>
          <w:szCs w:val="20"/>
        </w:rPr>
        <w:t>Publish</w:t>
      </w:r>
      <w:r w:rsidRPr="00AE3C07">
        <w:rPr>
          <w:sz w:val="20"/>
          <w:szCs w:val="20"/>
        </w:rPr>
        <w:t>. When doing so, you’ll be prompted to check the license you’ve assigned and the terms of use. </w:t>
      </w:r>
      <w:r w:rsidRPr="00AE3C07">
        <w:rPr>
          <w:noProof/>
          <w:sz w:val="20"/>
          <w:szCs w:val="20"/>
        </w:rPr>
        <w:drawing>
          <wp:inline distT="0" distB="0" distL="0" distR="0" wp14:anchorId="2603AE7D" wp14:editId="7649AACD">
            <wp:extent cx="5731510" cy="53530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535305"/>
                    </a:xfrm>
                    <a:prstGeom prst="rect">
                      <a:avLst/>
                    </a:prstGeom>
                    <a:noFill/>
                    <a:ln>
                      <a:noFill/>
                    </a:ln>
                  </pic:spPr>
                </pic:pic>
              </a:graphicData>
            </a:graphic>
          </wp:inline>
        </w:drawing>
      </w:r>
    </w:p>
    <w:p w14:paraId="711CBD63" w14:textId="77777777" w:rsidR="008A249D" w:rsidRPr="00AE3C07" w:rsidRDefault="008A249D" w:rsidP="008A249D">
      <w:pPr>
        <w:rPr>
          <w:sz w:val="20"/>
          <w:szCs w:val="20"/>
        </w:rPr>
      </w:pPr>
    </w:p>
    <w:p w14:paraId="769A6CF5" w14:textId="77777777" w:rsidR="008A249D" w:rsidRPr="00AE3C07" w:rsidRDefault="008A249D" w:rsidP="008A249D">
      <w:pPr>
        <w:rPr>
          <w:sz w:val="20"/>
          <w:szCs w:val="20"/>
        </w:rPr>
      </w:pPr>
      <w:r w:rsidRPr="00AE3C07">
        <w:rPr>
          <w:sz w:val="20"/>
          <w:szCs w:val="20"/>
        </w:rPr>
        <w:t>Once your Supplemental material</w:t>
      </w:r>
      <w:r w:rsidRPr="00AE3C07">
        <w:rPr>
          <w:b/>
          <w:bCs/>
          <w:sz w:val="20"/>
          <w:szCs w:val="20"/>
        </w:rPr>
        <w:t xml:space="preserve"> </w:t>
      </w:r>
      <w:r w:rsidRPr="00AE3C07">
        <w:rPr>
          <w:sz w:val="20"/>
          <w:szCs w:val="20"/>
        </w:rPr>
        <w:t>is published the DOI can be shared for publication. This is a unique DOI for the Figshare Supplemental material</w:t>
      </w:r>
      <w:r w:rsidRPr="00AE3C07">
        <w:rPr>
          <w:b/>
          <w:bCs/>
          <w:sz w:val="20"/>
          <w:szCs w:val="20"/>
        </w:rPr>
        <w:t xml:space="preserve"> </w:t>
      </w:r>
      <w:r w:rsidRPr="00AE3C07">
        <w:rPr>
          <w:sz w:val="20"/>
          <w:szCs w:val="20"/>
        </w:rPr>
        <w:t>– it is not the same DOI for the journal article.</w:t>
      </w:r>
    </w:p>
    <w:p w14:paraId="1D52E5B9" w14:textId="77777777" w:rsidR="008A249D" w:rsidRPr="00AE3C07" w:rsidRDefault="008A249D" w:rsidP="008A249D">
      <w:pPr>
        <w:rPr>
          <w:sz w:val="20"/>
          <w:szCs w:val="20"/>
        </w:rPr>
      </w:pPr>
    </w:p>
    <w:p w14:paraId="1043A148" w14:textId="77777777" w:rsidR="008A249D" w:rsidRPr="00AE3C07" w:rsidRDefault="008A249D" w:rsidP="008A249D">
      <w:pPr>
        <w:rPr>
          <w:sz w:val="20"/>
          <w:szCs w:val="20"/>
        </w:rPr>
      </w:pPr>
      <w:r w:rsidRPr="00AE3C07">
        <w:rPr>
          <w:sz w:val="20"/>
          <w:szCs w:val="20"/>
        </w:rPr>
        <w:t xml:space="preserve">Note: </w:t>
      </w:r>
      <w:r w:rsidRPr="00AE3C07">
        <w:rPr>
          <w:i/>
          <w:iCs/>
          <w:sz w:val="20"/>
          <w:szCs w:val="20"/>
        </w:rPr>
        <w:t>Only a Figshare for Institutions user, can see fields called </w:t>
      </w:r>
      <w:r w:rsidRPr="00AE3C07">
        <w:rPr>
          <w:b/>
          <w:bCs/>
          <w:i/>
          <w:iCs/>
          <w:sz w:val="20"/>
          <w:szCs w:val="20"/>
        </w:rPr>
        <w:t>Resource Title </w:t>
      </w:r>
      <w:r w:rsidRPr="00AE3C07">
        <w:rPr>
          <w:i/>
          <w:iCs/>
          <w:sz w:val="20"/>
          <w:szCs w:val="20"/>
        </w:rPr>
        <w:t>and </w:t>
      </w:r>
      <w:r w:rsidRPr="00AE3C07">
        <w:rPr>
          <w:b/>
          <w:bCs/>
          <w:i/>
          <w:iCs/>
          <w:sz w:val="20"/>
          <w:szCs w:val="20"/>
        </w:rPr>
        <w:t>Resource DOI</w:t>
      </w:r>
      <w:r w:rsidRPr="00AE3C07">
        <w:rPr>
          <w:i/>
          <w:iCs/>
          <w:sz w:val="20"/>
          <w:szCs w:val="20"/>
        </w:rPr>
        <w:t xml:space="preserve">. This is a set of fields that allow you to create a link between a peer-reviewed publication and your Supplemental material. This does not appear possible for single users. </w:t>
      </w:r>
    </w:p>
    <w:p w14:paraId="0D8F0E0B" w14:textId="77777777" w:rsidR="008A249D" w:rsidRPr="00AE3C07" w:rsidRDefault="008A249D" w:rsidP="008A249D">
      <w:pPr>
        <w:rPr>
          <w:sz w:val="20"/>
          <w:szCs w:val="20"/>
        </w:rPr>
      </w:pPr>
    </w:p>
    <w:p w14:paraId="441A6907" w14:textId="77777777" w:rsidR="008A249D" w:rsidRPr="00AE3C07" w:rsidRDefault="008A249D" w:rsidP="008A249D">
      <w:pPr>
        <w:pStyle w:val="ListParagraph"/>
        <w:rPr>
          <w:sz w:val="20"/>
          <w:szCs w:val="20"/>
        </w:rPr>
      </w:pPr>
    </w:p>
    <w:p w14:paraId="443C11C0" w14:textId="77777777" w:rsidR="008A249D" w:rsidRPr="00AE3C07" w:rsidRDefault="008A249D" w:rsidP="008A249D">
      <w:pPr>
        <w:pStyle w:val="ListParagraph"/>
        <w:numPr>
          <w:ilvl w:val="0"/>
          <w:numId w:val="38"/>
        </w:numPr>
        <w:rPr>
          <w:sz w:val="20"/>
          <w:szCs w:val="20"/>
        </w:rPr>
      </w:pPr>
      <w:r w:rsidRPr="00AE3C07">
        <w:rPr>
          <w:sz w:val="20"/>
          <w:szCs w:val="20"/>
        </w:rPr>
        <w:t>If you are not ready to publish, you can save the changes which will save the Supplemental material</w:t>
      </w:r>
      <w:r w:rsidRPr="00AE3C07">
        <w:rPr>
          <w:b/>
          <w:bCs/>
          <w:sz w:val="20"/>
          <w:szCs w:val="20"/>
        </w:rPr>
        <w:t xml:space="preserve"> </w:t>
      </w:r>
      <w:r w:rsidRPr="00AE3C07">
        <w:rPr>
          <w:sz w:val="20"/>
          <w:szCs w:val="20"/>
        </w:rPr>
        <w:t>to your account but not publish the material.</w:t>
      </w:r>
    </w:p>
    <w:p w14:paraId="4F81D548" w14:textId="77777777" w:rsidR="008A249D" w:rsidRPr="00AE3C07" w:rsidRDefault="008A249D" w:rsidP="008A249D">
      <w:pPr>
        <w:pStyle w:val="ListParagraph"/>
        <w:rPr>
          <w:sz w:val="20"/>
          <w:szCs w:val="20"/>
        </w:rPr>
      </w:pPr>
    </w:p>
    <w:p w14:paraId="42DFFF87" w14:textId="77777777" w:rsidR="008A249D" w:rsidRPr="00AE3C07" w:rsidRDefault="008A249D" w:rsidP="008A249D">
      <w:pPr>
        <w:pStyle w:val="ListParagraph"/>
        <w:rPr>
          <w:sz w:val="20"/>
          <w:szCs w:val="20"/>
        </w:rPr>
      </w:pPr>
      <w:r w:rsidRPr="00AE3C07">
        <w:rPr>
          <w:noProof/>
          <w:sz w:val="20"/>
          <w:szCs w:val="20"/>
        </w:rPr>
        <w:drawing>
          <wp:inline distT="0" distB="0" distL="0" distR="0" wp14:anchorId="032A7FED" wp14:editId="107A478B">
            <wp:extent cx="5731510" cy="53530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535305"/>
                    </a:xfrm>
                    <a:prstGeom prst="rect">
                      <a:avLst/>
                    </a:prstGeom>
                    <a:noFill/>
                    <a:ln>
                      <a:noFill/>
                    </a:ln>
                  </pic:spPr>
                </pic:pic>
              </a:graphicData>
            </a:graphic>
          </wp:inline>
        </w:drawing>
      </w:r>
    </w:p>
    <w:p w14:paraId="265AA5C0" w14:textId="77777777" w:rsidR="008A249D" w:rsidRPr="00AE3C07" w:rsidRDefault="008A249D" w:rsidP="008A249D">
      <w:pPr>
        <w:rPr>
          <w:sz w:val="20"/>
          <w:szCs w:val="20"/>
        </w:rPr>
      </w:pPr>
    </w:p>
    <w:p w14:paraId="7E958A11" w14:textId="77777777" w:rsidR="008A249D" w:rsidRPr="00AE3C07" w:rsidRDefault="008A249D" w:rsidP="008A249D">
      <w:pPr>
        <w:rPr>
          <w:sz w:val="20"/>
          <w:szCs w:val="20"/>
        </w:rPr>
      </w:pPr>
    </w:p>
    <w:p w14:paraId="49DEADC7" w14:textId="77777777" w:rsidR="008A249D" w:rsidRPr="00AE3C07" w:rsidRDefault="008A249D" w:rsidP="008A249D">
      <w:pPr>
        <w:rPr>
          <w:i/>
          <w:iCs/>
          <w:sz w:val="20"/>
          <w:szCs w:val="20"/>
        </w:rPr>
      </w:pPr>
      <w:r w:rsidRPr="00AE3C07">
        <w:rPr>
          <w:sz w:val="20"/>
          <w:szCs w:val="20"/>
        </w:rPr>
        <w:t>You can create a private sharing links (that expire in 2037) to share your material in advance of publishing. Note</w:t>
      </w:r>
      <w:r w:rsidRPr="00AE3C07">
        <w:rPr>
          <w:i/>
          <w:iCs/>
          <w:sz w:val="20"/>
          <w:szCs w:val="20"/>
        </w:rPr>
        <w:t>: This is not a DOI and therefore this link is not suitable to embed within your journal paper.   </w:t>
      </w:r>
    </w:p>
    <w:p w14:paraId="7EBD9204" w14:textId="77777777" w:rsidR="008A249D" w:rsidRPr="00AE3C07" w:rsidRDefault="008A249D" w:rsidP="008A249D">
      <w:pPr>
        <w:rPr>
          <w:sz w:val="20"/>
          <w:szCs w:val="20"/>
        </w:rPr>
      </w:pPr>
    </w:p>
    <w:p w14:paraId="4997A4C7" w14:textId="77777777" w:rsidR="008A249D" w:rsidRPr="00AE3C07" w:rsidRDefault="008A249D" w:rsidP="008A249D">
      <w:pPr>
        <w:rPr>
          <w:sz w:val="20"/>
          <w:szCs w:val="20"/>
        </w:rPr>
      </w:pPr>
    </w:p>
    <w:p w14:paraId="599953E9" w14:textId="77777777" w:rsidR="008A249D" w:rsidRPr="00AE3C07" w:rsidRDefault="008A249D" w:rsidP="008A249D">
      <w:pPr>
        <w:rPr>
          <w:b/>
          <w:bCs/>
          <w:sz w:val="20"/>
          <w:szCs w:val="20"/>
        </w:rPr>
      </w:pPr>
      <w:r w:rsidRPr="00AE3C07">
        <w:rPr>
          <w:b/>
          <w:bCs/>
          <w:sz w:val="20"/>
          <w:szCs w:val="20"/>
        </w:rPr>
        <w:t xml:space="preserve">See Metadata screen: </w:t>
      </w:r>
    </w:p>
    <w:p w14:paraId="6A3507E1" w14:textId="77777777" w:rsidR="008A249D" w:rsidRPr="00AE3C07" w:rsidRDefault="008A249D" w:rsidP="008A249D">
      <w:pPr>
        <w:jc w:val="center"/>
        <w:rPr>
          <w:sz w:val="20"/>
          <w:szCs w:val="20"/>
        </w:rPr>
      </w:pPr>
      <w:r w:rsidRPr="00AE3C07">
        <w:rPr>
          <w:noProof/>
          <w:sz w:val="20"/>
          <w:szCs w:val="20"/>
        </w:rPr>
        <w:drawing>
          <wp:inline distT="0" distB="0" distL="0" distR="0" wp14:anchorId="3E176BED" wp14:editId="23943812">
            <wp:extent cx="4445635" cy="4713605"/>
            <wp:effectExtent l="0" t="0" r="0" b="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45635" cy="4713605"/>
                    </a:xfrm>
                    <a:prstGeom prst="rect">
                      <a:avLst/>
                    </a:prstGeom>
                    <a:noFill/>
                    <a:ln>
                      <a:noFill/>
                    </a:ln>
                  </pic:spPr>
                </pic:pic>
              </a:graphicData>
            </a:graphic>
          </wp:inline>
        </w:drawing>
      </w:r>
    </w:p>
    <w:p w14:paraId="0F7C34B5" w14:textId="77777777" w:rsidR="008A249D" w:rsidRPr="00AE3C07" w:rsidRDefault="008A249D" w:rsidP="008A249D">
      <w:pPr>
        <w:jc w:val="center"/>
        <w:rPr>
          <w:sz w:val="20"/>
          <w:szCs w:val="20"/>
        </w:rPr>
      </w:pPr>
    </w:p>
    <w:p w14:paraId="2AFEC1CC" w14:textId="77777777" w:rsidR="008A249D" w:rsidRPr="00AE3C07" w:rsidRDefault="008A249D" w:rsidP="008A249D">
      <w:pPr>
        <w:jc w:val="center"/>
        <w:rPr>
          <w:sz w:val="20"/>
          <w:szCs w:val="20"/>
        </w:rPr>
      </w:pPr>
      <w:r w:rsidRPr="00AE3C07">
        <w:rPr>
          <w:noProof/>
          <w:sz w:val="20"/>
          <w:szCs w:val="20"/>
        </w:rPr>
        <w:drawing>
          <wp:inline distT="0" distB="0" distL="0" distR="0" wp14:anchorId="0837BD45" wp14:editId="5D64B26B">
            <wp:extent cx="4098925" cy="3389630"/>
            <wp:effectExtent l="0" t="0" r="0" b="1270"/>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text, application, email&#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98925" cy="3389630"/>
                    </a:xfrm>
                    <a:prstGeom prst="rect">
                      <a:avLst/>
                    </a:prstGeom>
                    <a:noFill/>
                    <a:ln>
                      <a:noFill/>
                    </a:ln>
                  </pic:spPr>
                </pic:pic>
              </a:graphicData>
            </a:graphic>
          </wp:inline>
        </w:drawing>
      </w:r>
    </w:p>
    <w:p w14:paraId="0A5D71E0" w14:textId="77777777" w:rsidR="008A249D" w:rsidRPr="00AE3C07" w:rsidRDefault="008A249D" w:rsidP="008A249D">
      <w:pPr>
        <w:jc w:val="center"/>
        <w:rPr>
          <w:sz w:val="20"/>
          <w:szCs w:val="20"/>
        </w:rPr>
      </w:pPr>
    </w:p>
    <w:p w14:paraId="3DE64BC8" w14:textId="77777777" w:rsidR="008A249D" w:rsidRPr="00AE3C07" w:rsidRDefault="008A249D" w:rsidP="008A249D">
      <w:pPr>
        <w:jc w:val="center"/>
        <w:rPr>
          <w:sz w:val="20"/>
          <w:szCs w:val="20"/>
        </w:rPr>
      </w:pPr>
    </w:p>
    <w:p w14:paraId="46F61458" w14:textId="77777777" w:rsidR="008A249D" w:rsidRPr="00AE3C07" w:rsidRDefault="008A249D" w:rsidP="008A249D">
      <w:pPr>
        <w:jc w:val="center"/>
        <w:rPr>
          <w:sz w:val="20"/>
          <w:szCs w:val="20"/>
        </w:rPr>
      </w:pPr>
    </w:p>
    <w:p w14:paraId="697741E4" w14:textId="77777777" w:rsidR="008A249D" w:rsidRPr="00AE3C07" w:rsidRDefault="008A249D" w:rsidP="008A249D">
      <w:pPr>
        <w:rPr>
          <w:b/>
          <w:bCs/>
          <w:sz w:val="20"/>
          <w:szCs w:val="20"/>
        </w:rPr>
      </w:pPr>
      <w:r w:rsidRPr="00AE3C07">
        <w:rPr>
          <w:b/>
          <w:bCs/>
          <w:sz w:val="20"/>
          <w:szCs w:val="20"/>
        </w:rPr>
        <w:t>Linking Figshare data to AICCM Journal Article via Taylor and Francis (T&amp;F)</w:t>
      </w:r>
    </w:p>
    <w:p w14:paraId="1F27C470" w14:textId="77777777" w:rsidR="008A249D" w:rsidRPr="00AE3C07" w:rsidRDefault="008A249D" w:rsidP="008A249D">
      <w:pPr>
        <w:rPr>
          <w:b/>
          <w:bCs/>
          <w:sz w:val="20"/>
          <w:szCs w:val="20"/>
        </w:rPr>
      </w:pPr>
    </w:p>
    <w:p w14:paraId="53A7B2C9" w14:textId="77777777" w:rsidR="008A249D" w:rsidRPr="00AE3C07" w:rsidRDefault="008A249D" w:rsidP="008A249D">
      <w:pPr>
        <w:pStyle w:val="ListParagraph"/>
        <w:numPr>
          <w:ilvl w:val="0"/>
          <w:numId w:val="38"/>
        </w:numPr>
        <w:rPr>
          <w:sz w:val="20"/>
          <w:szCs w:val="20"/>
        </w:rPr>
      </w:pPr>
      <w:r w:rsidRPr="00AE3C07">
        <w:rPr>
          <w:sz w:val="20"/>
          <w:szCs w:val="20"/>
        </w:rPr>
        <w:t xml:space="preserve">All supplemental material submitted as a part of your publication must be available to view as a part of the peer review process at the earliest possible stage. It is your decision whether you want to add the supplemental material to T&amp;F portal as well as Figshare. </w:t>
      </w:r>
    </w:p>
    <w:p w14:paraId="6382A867" w14:textId="77777777" w:rsidR="008A249D" w:rsidRPr="00AE3C07" w:rsidRDefault="008A249D" w:rsidP="008A249D">
      <w:pPr>
        <w:pStyle w:val="ListParagraph"/>
        <w:rPr>
          <w:sz w:val="20"/>
          <w:szCs w:val="20"/>
        </w:rPr>
      </w:pPr>
    </w:p>
    <w:p w14:paraId="26835A07" w14:textId="77777777" w:rsidR="008A249D" w:rsidRPr="00AE3C07" w:rsidRDefault="008A249D" w:rsidP="008A249D">
      <w:pPr>
        <w:pStyle w:val="ListParagraph"/>
        <w:numPr>
          <w:ilvl w:val="0"/>
          <w:numId w:val="38"/>
        </w:numPr>
        <w:rPr>
          <w:sz w:val="20"/>
          <w:szCs w:val="20"/>
        </w:rPr>
      </w:pPr>
      <w:r w:rsidRPr="00AE3C07">
        <w:rPr>
          <w:sz w:val="20"/>
          <w:szCs w:val="20"/>
        </w:rPr>
        <w:t xml:space="preserve">You will need to clearly communicate during the publication process that you either: </w:t>
      </w:r>
    </w:p>
    <w:p w14:paraId="18217385" w14:textId="77777777" w:rsidR="008A249D" w:rsidRPr="00AE3C07" w:rsidRDefault="008A249D" w:rsidP="008A249D">
      <w:pPr>
        <w:pStyle w:val="ListParagraph"/>
        <w:numPr>
          <w:ilvl w:val="0"/>
          <w:numId w:val="39"/>
        </w:numPr>
        <w:rPr>
          <w:sz w:val="20"/>
          <w:szCs w:val="20"/>
        </w:rPr>
      </w:pPr>
      <w:r w:rsidRPr="00AE3C07">
        <w:rPr>
          <w:b/>
          <w:bCs/>
          <w:sz w:val="20"/>
          <w:szCs w:val="20"/>
        </w:rPr>
        <w:t>Do not</w:t>
      </w:r>
      <w:r w:rsidRPr="00AE3C07">
        <w:rPr>
          <w:sz w:val="20"/>
          <w:szCs w:val="20"/>
        </w:rPr>
        <w:t xml:space="preserve"> want this material managed by T&amp;F And </w:t>
      </w:r>
      <w:r w:rsidRPr="00AE3C07">
        <w:rPr>
          <w:b/>
          <w:bCs/>
          <w:sz w:val="20"/>
          <w:szCs w:val="20"/>
        </w:rPr>
        <w:t>only</w:t>
      </w:r>
      <w:r w:rsidRPr="00AE3C07">
        <w:rPr>
          <w:sz w:val="20"/>
          <w:szCs w:val="20"/>
        </w:rPr>
        <w:t xml:space="preserve"> want access to supplemental material</w:t>
      </w:r>
      <w:r w:rsidRPr="00AE3C07">
        <w:rPr>
          <w:b/>
          <w:bCs/>
          <w:sz w:val="20"/>
          <w:szCs w:val="20"/>
        </w:rPr>
        <w:t xml:space="preserve"> </w:t>
      </w:r>
      <w:r w:rsidRPr="00AE3C07">
        <w:rPr>
          <w:sz w:val="20"/>
          <w:szCs w:val="20"/>
        </w:rPr>
        <w:t>provided via Figshare</w:t>
      </w:r>
      <w:r w:rsidRPr="00AE3C07">
        <w:rPr>
          <w:b/>
          <w:bCs/>
          <w:sz w:val="20"/>
          <w:szCs w:val="20"/>
        </w:rPr>
        <w:t xml:space="preserve"> </w:t>
      </w:r>
    </w:p>
    <w:p w14:paraId="565978E7" w14:textId="77777777" w:rsidR="008A249D" w:rsidRPr="00AE3C07" w:rsidRDefault="008A249D" w:rsidP="008A249D">
      <w:pPr>
        <w:pStyle w:val="ListParagraph"/>
        <w:numPr>
          <w:ilvl w:val="0"/>
          <w:numId w:val="39"/>
        </w:numPr>
        <w:rPr>
          <w:sz w:val="20"/>
          <w:szCs w:val="20"/>
        </w:rPr>
      </w:pPr>
      <w:r w:rsidRPr="00AE3C07">
        <w:rPr>
          <w:sz w:val="20"/>
          <w:szCs w:val="20"/>
        </w:rPr>
        <w:t xml:space="preserve">Are happy to link to the material through T&amp;F </w:t>
      </w:r>
      <w:r w:rsidRPr="00AE3C07">
        <w:rPr>
          <w:b/>
          <w:bCs/>
          <w:sz w:val="20"/>
          <w:szCs w:val="20"/>
        </w:rPr>
        <w:t>and</w:t>
      </w:r>
      <w:r w:rsidRPr="00AE3C07">
        <w:rPr>
          <w:sz w:val="20"/>
          <w:szCs w:val="20"/>
        </w:rPr>
        <w:t xml:space="preserve"> Figshare</w:t>
      </w:r>
    </w:p>
    <w:p w14:paraId="4180099D" w14:textId="77777777" w:rsidR="008A249D" w:rsidRPr="00AE3C07" w:rsidRDefault="008A249D" w:rsidP="008A249D">
      <w:pPr>
        <w:pStyle w:val="ListParagraph"/>
        <w:rPr>
          <w:sz w:val="20"/>
          <w:szCs w:val="20"/>
        </w:rPr>
      </w:pPr>
    </w:p>
    <w:p w14:paraId="67FDA1C0" w14:textId="77777777" w:rsidR="008A249D" w:rsidRPr="00AE3C07" w:rsidRDefault="008A249D" w:rsidP="008A249D">
      <w:pPr>
        <w:rPr>
          <w:sz w:val="20"/>
          <w:szCs w:val="20"/>
        </w:rPr>
      </w:pPr>
      <w:r w:rsidRPr="00AE3C07">
        <w:rPr>
          <w:sz w:val="20"/>
          <w:szCs w:val="20"/>
        </w:rPr>
        <w:t xml:space="preserve">Note: </w:t>
      </w:r>
      <w:r w:rsidRPr="00AE3C07">
        <w:rPr>
          <w:i/>
          <w:iCs/>
          <w:sz w:val="20"/>
          <w:szCs w:val="20"/>
        </w:rPr>
        <w:t>if there are copyright implications related to your supplemental material or if you want to exercise creative commons (T&amp;F licence agreement will assume copyright over this material) go with Figshare only option.</w:t>
      </w:r>
    </w:p>
    <w:p w14:paraId="08333B2A" w14:textId="77777777" w:rsidR="008A249D" w:rsidRPr="00AE3C07" w:rsidRDefault="008A249D" w:rsidP="008A249D">
      <w:pPr>
        <w:rPr>
          <w:sz w:val="20"/>
          <w:szCs w:val="20"/>
        </w:rPr>
      </w:pPr>
    </w:p>
    <w:p w14:paraId="307169C3" w14:textId="77777777" w:rsidR="008A249D" w:rsidRPr="00AE3C07" w:rsidRDefault="008A249D" w:rsidP="008A249D">
      <w:pPr>
        <w:pStyle w:val="ListParagraph"/>
        <w:numPr>
          <w:ilvl w:val="0"/>
          <w:numId w:val="38"/>
        </w:numPr>
        <w:rPr>
          <w:sz w:val="20"/>
          <w:szCs w:val="20"/>
        </w:rPr>
      </w:pPr>
      <w:r w:rsidRPr="00AE3C07">
        <w:rPr>
          <w:sz w:val="20"/>
          <w:szCs w:val="20"/>
        </w:rPr>
        <w:t>If uploading to T&amp;F as well as Figshare, the online portal upload options are limited the terms “figure” or “Appendix” are the most suitable.</w:t>
      </w:r>
    </w:p>
    <w:p w14:paraId="09F33DD4" w14:textId="77777777" w:rsidR="008A249D" w:rsidRPr="00AE3C07" w:rsidRDefault="008A249D" w:rsidP="008A249D">
      <w:pPr>
        <w:rPr>
          <w:sz w:val="20"/>
          <w:szCs w:val="20"/>
        </w:rPr>
      </w:pPr>
    </w:p>
    <w:p w14:paraId="53979547" w14:textId="77777777" w:rsidR="008A249D" w:rsidRPr="00AE3C07" w:rsidRDefault="008A249D" w:rsidP="008A249D">
      <w:pPr>
        <w:pStyle w:val="ListParagraph"/>
        <w:numPr>
          <w:ilvl w:val="0"/>
          <w:numId w:val="38"/>
        </w:numPr>
        <w:rPr>
          <w:sz w:val="20"/>
          <w:szCs w:val="20"/>
        </w:rPr>
      </w:pPr>
      <w:r w:rsidRPr="00AE3C07">
        <w:rPr>
          <w:sz w:val="20"/>
          <w:szCs w:val="20"/>
        </w:rPr>
        <w:t xml:space="preserve">Clearly indicate in your paper where you want to link to Figshare supplemental material located. This will vary depending on the material and there may be format limitations when working with T&amp;F publication staff. </w:t>
      </w:r>
    </w:p>
    <w:p w14:paraId="7946A586" w14:textId="77777777" w:rsidR="008A249D" w:rsidRPr="00AE3C07" w:rsidRDefault="008A249D" w:rsidP="008A249D">
      <w:pPr>
        <w:pStyle w:val="ListParagraph"/>
        <w:rPr>
          <w:sz w:val="20"/>
          <w:szCs w:val="20"/>
        </w:rPr>
      </w:pPr>
    </w:p>
    <w:p w14:paraId="2648F2A1" w14:textId="77777777" w:rsidR="008A249D" w:rsidRPr="00AE3C07" w:rsidRDefault="008A249D" w:rsidP="008A249D">
      <w:pPr>
        <w:pStyle w:val="ListParagraph"/>
        <w:numPr>
          <w:ilvl w:val="0"/>
          <w:numId w:val="38"/>
        </w:numPr>
        <w:rPr>
          <w:sz w:val="20"/>
          <w:szCs w:val="20"/>
        </w:rPr>
      </w:pPr>
      <w:r w:rsidRPr="00AE3C07">
        <w:rPr>
          <w:sz w:val="20"/>
          <w:szCs w:val="20"/>
        </w:rPr>
        <w:t>Use private links during the early paper review process to provide reviewers with secure access to supplemental material.</w:t>
      </w:r>
    </w:p>
    <w:p w14:paraId="5790C229" w14:textId="77777777" w:rsidR="008A249D" w:rsidRPr="00AE3C07" w:rsidRDefault="008A249D" w:rsidP="008A249D">
      <w:pPr>
        <w:pStyle w:val="ListParagraph"/>
        <w:rPr>
          <w:sz w:val="20"/>
          <w:szCs w:val="20"/>
        </w:rPr>
      </w:pPr>
    </w:p>
    <w:p w14:paraId="67757728" w14:textId="77777777" w:rsidR="008A249D" w:rsidRPr="00AE3C07" w:rsidRDefault="008A249D" w:rsidP="008A249D">
      <w:pPr>
        <w:pStyle w:val="ListParagraph"/>
        <w:numPr>
          <w:ilvl w:val="0"/>
          <w:numId w:val="38"/>
        </w:numPr>
        <w:rPr>
          <w:sz w:val="20"/>
          <w:szCs w:val="20"/>
        </w:rPr>
      </w:pPr>
      <w:r w:rsidRPr="00AE3C07">
        <w:rPr>
          <w:sz w:val="20"/>
          <w:szCs w:val="20"/>
        </w:rPr>
        <w:t xml:space="preserve">Publish your Figshare supplemental material and UPDATE the link/s in your paper </w:t>
      </w:r>
      <w:r w:rsidRPr="00AE3C07">
        <w:rPr>
          <w:b/>
          <w:bCs/>
          <w:sz w:val="20"/>
          <w:szCs w:val="20"/>
        </w:rPr>
        <w:t>PRIOR to final editor approval</w:t>
      </w:r>
      <w:r w:rsidRPr="00AE3C07">
        <w:rPr>
          <w:sz w:val="20"/>
          <w:szCs w:val="20"/>
        </w:rPr>
        <w:t xml:space="preserve"> to ensure that a unique DOI is created and that this DOI will be published. (If you are still using private links during the T&amp;F publication stage, it will be difficult to change). </w:t>
      </w:r>
    </w:p>
    <w:p w14:paraId="206938B0" w14:textId="77777777" w:rsidR="008A249D" w:rsidRPr="00AE3C07" w:rsidRDefault="008A249D" w:rsidP="008A249D">
      <w:pPr>
        <w:rPr>
          <w:sz w:val="20"/>
          <w:szCs w:val="20"/>
        </w:rPr>
      </w:pPr>
    </w:p>
    <w:p w14:paraId="7FB074C7" w14:textId="77777777" w:rsidR="008A249D" w:rsidRPr="00AE3C07" w:rsidRDefault="008A249D" w:rsidP="008A249D">
      <w:pPr>
        <w:rPr>
          <w:sz w:val="20"/>
          <w:szCs w:val="20"/>
        </w:rPr>
      </w:pPr>
    </w:p>
    <w:p w14:paraId="2F7CE304" w14:textId="77777777" w:rsidR="008A249D" w:rsidRPr="00AE3C07" w:rsidRDefault="008A249D" w:rsidP="008A249D">
      <w:pPr>
        <w:rPr>
          <w:b/>
          <w:bCs/>
          <w:sz w:val="20"/>
          <w:szCs w:val="20"/>
        </w:rPr>
      </w:pPr>
      <w:r w:rsidRPr="00AE3C07">
        <w:rPr>
          <w:b/>
          <w:bCs/>
          <w:sz w:val="20"/>
          <w:szCs w:val="20"/>
        </w:rPr>
        <w:t>Considerations when working with T&amp;F</w:t>
      </w:r>
    </w:p>
    <w:p w14:paraId="651DD982" w14:textId="77777777" w:rsidR="008A249D" w:rsidRPr="00AE3C07" w:rsidRDefault="008A249D" w:rsidP="008A249D">
      <w:pPr>
        <w:rPr>
          <w:b/>
          <w:bCs/>
          <w:sz w:val="20"/>
          <w:szCs w:val="20"/>
        </w:rPr>
      </w:pPr>
    </w:p>
    <w:p w14:paraId="452E2DE3" w14:textId="77777777" w:rsidR="008A249D" w:rsidRPr="00AE3C07" w:rsidRDefault="008A249D" w:rsidP="008A249D">
      <w:pPr>
        <w:rPr>
          <w:sz w:val="20"/>
          <w:szCs w:val="20"/>
        </w:rPr>
      </w:pPr>
      <w:r w:rsidRPr="00AE3C07">
        <w:rPr>
          <w:sz w:val="20"/>
          <w:szCs w:val="20"/>
        </w:rPr>
        <w:t xml:space="preserve">At this time, it is not standard practice by T&amp;F to include Figshare links in the paper and during the publication review process these links may be removed and/or changed. You will need to communicate with T&amp;F publication team to rectify. </w:t>
      </w:r>
    </w:p>
    <w:p w14:paraId="17A33941" w14:textId="77777777" w:rsidR="008A249D" w:rsidRPr="00AE3C07" w:rsidRDefault="008A249D" w:rsidP="008A249D">
      <w:pPr>
        <w:rPr>
          <w:sz w:val="20"/>
          <w:szCs w:val="20"/>
        </w:rPr>
      </w:pPr>
    </w:p>
    <w:p w14:paraId="6BD839A5" w14:textId="77777777" w:rsidR="008A249D" w:rsidRPr="00AE3C07" w:rsidRDefault="008A249D" w:rsidP="008A249D">
      <w:pPr>
        <w:rPr>
          <w:sz w:val="20"/>
          <w:szCs w:val="20"/>
        </w:rPr>
      </w:pPr>
      <w:r w:rsidRPr="00AE3C07">
        <w:rPr>
          <w:sz w:val="20"/>
          <w:szCs w:val="20"/>
        </w:rPr>
        <w:t xml:space="preserve">If you have uploaded the supplemental material through T&amp;F portal it will be published and linked to your paper DOI as a part of the production process. Experience to date has shown that email requests not to publish supplemental material through T&amp;F were unsuccessful. </w:t>
      </w:r>
      <w:r w:rsidRPr="00AE3C07">
        <w:rPr>
          <w:b/>
          <w:bCs/>
          <w:sz w:val="20"/>
          <w:szCs w:val="20"/>
        </w:rPr>
        <w:t>If you have copyright concerns do not upload the material to T&amp;F portal.</w:t>
      </w:r>
      <w:r w:rsidRPr="00AE3C07">
        <w:rPr>
          <w:sz w:val="20"/>
          <w:szCs w:val="20"/>
        </w:rPr>
        <w:t xml:space="preserve"> </w:t>
      </w:r>
    </w:p>
    <w:p w14:paraId="61285046" w14:textId="77777777" w:rsidR="008A249D" w:rsidRPr="00AE3C07" w:rsidRDefault="008A249D" w:rsidP="008A249D">
      <w:pPr>
        <w:rPr>
          <w:b/>
          <w:bCs/>
          <w:sz w:val="20"/>
          <w:szCs w:val="20"/>
        </w:rPr>
      </w:pPr>
    </w:p>
    <w:p w14:paraId="629C6578" w14:textId="77777777" w:rsidR="008A249D" w:rsidRPr="00AE3C07" w:rsidRDefault="008A249D" w:rsidP="008A249D">
      <w:pPr>
        <w:rPr>
          <w:b/>
          <w:bCs/>
          <w:sz w:val="20"/>
          <w:szCs w:val="20"/>
        </w:rPr>
      </w:pPr>
    </w:p>
    <w:p w14:paraId="24ED96D8" w14:textId="77777777" w:rsidR="008A249D" w:rsidRPr="00AE3C07" w:rsidRDefault="008A249D" w:rsidP="008A249D">
      <w:pPr>
        <w:rPr>
          <w:b/>
          <w:bCs/>
          <w:sz w:val="20"/>
          <w:szCs w:val="20"/>
        </w:rPr>
      </w:pPr>
      <w:r w:rsidRPr="00AE3C07">
        <w:rPr>
          <w:b/>
          <w:bCs/>
          <w:sz w:val="20"/>
          <w:szCs w:val="20"/>
        </w:rPr>
        <w:t>Example</w:t>
      </w:r>
    </w:p>
    <w:p w14:paraId="49C0A5AC" w14:textId="77777777" w:rsidR="008A249D" w:rsidRPr="00AE3C07" w:rsidRDefault="008A249D" w:rsidP="008A249D">
      <w:pPr>
        <w:rPr>
          <w:b/>
          <w:bCs/>
          <w:sz w:val="20"/>
          <w:szCs w:val="20"/>
        </w:rPr>
      </w:pPr>
      <w:r w:rsidRPr="00AE3C07">
        <w:rPr>
          <w:noProof/>
          <w:sz w:val="20"/>
          <w:szCs w:val="20"/>
        </w:rPr>
        <mc:AlternateContent>
          <mc:Choice Requires="wps">
            <w:drawing>
              <wp:anchor distT="0" distB="0" distL="114300" distR="114300" simplePos="0" relativeHeight="251661312" behindDoc="0" locked="0" layoutInCell="1" allowOverlap="1" wp14:anchorId="7B1D8F1B" wp14:editId="3807EFA7">
                <wp:simplePos x="0" y="0"/>
                <wp:positionH relativeFrom="column">
                  <wp:posOffset>2192655</wp:posOffset>
                </wp:positionH>
                <wp:positionV relativeFrom="paragraph">
                  <wp:posOffset>64135</wp:posOffset>
                </wp:positionV>
                <wp:extent cx="488315" cy="160020"/>
                <wp:effectExtent l="0" t="19050" r="45085" b="30480"/>
                <wp:wrapNone/>
                <wp:docPr id="67" name="Arrow: Right 67"/>
                <wp:cNvGraphicFramePr/>
                <a:graphic xmlns:a="http://schemas.openxmlformats.org/drawingml/2006/main">
                  <a:graphicData uri="http://schemas.microsoft.com/office/word/2010/wordprocessingShape">
                    <wps:wsp>
                      <wps:cNvSpPr/>
                      <wps:spPr>
                        <a:xfrm>
                          <a:off x="0" y="0"/>
                          <a:ext cx="487680" cy="1593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E41505" id="Arrow: Right 67" o:spid="_x0000_s1026" type="#_x0000_t13" style="position:absolute;margin-left:172.65pt;margin-top:5.05pt;width:38.45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" adj="18070" fillcolor="#4f81bd [3204]" strokecolor="#243f60 [1604]" strokeweight="2pt"/>
            </w:pict>
          </mc:Fallback>
        </mc:AlternateContent>
      </w:r>
      <w:r w:rsidRPr="00AE3C07">
        <w:rPr>
          <w:noProof/>
          <w:sz w:val="20"/>
          <w:szCs w:val="20"/>
        </w:rPr>
        <mc:AlternateContent>
          <mc:Choice Requires="wps">
            <w:drawing>
              <wp:anchor distT="0" distB="0" distL="114300" distR="114300" simplePos="0" relativeHeight="251662336" behindDoc="0" locked="0" layoutInCell="1" allowOverlap="1" wp14:anchorId="2381A26D" wp14:editId="3F40F163">
                <wp:simplePos x="0" y="0"/>
                <wp:positionH relativeFrom="column">
                  <wp:posOffset>34925</wp:posOffset>
                </wp:positionH>
                <wp:positionV relativeFrom="paragraph">
                  <wp:posOffset>68580</wp:posOffset>
                </wp:positionV>
                <wp:extent cx="2085975" cy="1251585"/>
                <wp:effectExtent l="0" t="0" r="28575" b="24765"/>
                <wp:wrapNone/>
                <wp:docPr id="66" name="Text Box 66"/>
                <wp:cNvGraphicFramePr/>
                <a:graphic xmlns:a="http://schemas.openxmlformats.org/drawingml/2006/main">
                  <a:graphicData uri="http://schemas.microsoft.com/office/word/2010/wordprocessingShape">
                    <wps:wsp>
                      <wps:cNvSpPr txBox="1"/>
                      <wps:spPr>
                        <a:xfrm>
                          <a:off x="0" y="0"/>
                          <a:ext cx="2085975" cy="1251585"/>
                        </a:xfrm>
                        <a:prstGeom prst="rect">
                          <a:avLst/>
                        </a:prstGeom>
                        <a:solidFill>
                          <a:schemeClr val="lt1"/>
                        </a:solidFill>
                        <a:ln w="6350">
                          <a:solidFill>
                            <a:prstClr val="black"/>
                          </a:solidFill>
                        </a:ln>
                      </wps:spPr>
                      <wps:txbx>
                        <w:txbxContent>
                          <w:p w14:paraId="64B48D5E" w14:textId="77777777" w:rsidR="008A249D" w:rsidRDefault="008A249D" w:rsidP="008A249D">
                            <w:pPr>
                              <w:rPr>
                                <w:rFonts w:asciiTheme="majorHAnsi" w:hAnsiTheme="majorHAnsi" w:cstheme="majorHAnsi"/>
                                <w:sz w:val="20"/>
                                <w:szCs w:val="20"/>
                              </w:rPr>
                            </w:pPr>
                            <w:r>
                              <w:rPr>
                                <w:rFonts w:asciiTheme="majorHAnsi" w:hAnsiTheme="majorHAnsi" w:cstheme="majorHAnsi"/>
                                <w:sz w:val="20"/>
                                <w:szCs w:val="20"/>
                              </w:rPr>
                              <w:t xml:space="preserve">This data appeared at the end of the article after ‘Disclosure statement’ </w:t>
                            </w:r>
                          </w:p>
                          <w:p w14:paraId="7DA02B28" w14:textId="77777777" w:rsidR="008A249D" w:rsidRDefault="008A249D" w:rsidP="008A249D">
                            <w:pPr>
                              <w:rPr>
                                <w:rFonts w:asciiTheme="majorHAnsi" w:hAnsiTheme="majorHAnsi" w:cstheme="majorHAnsi"/>
                                <w:sz w:val="20"/>
                                <w:szCs w:val="20"/>
                              </w:rPr>
                            </w:pPr>
                          </w:p>
                          <w:p w14:paraId="04A49FD6" w14:textId="77777777" w:rsidR="008A249D" w:rsidRDefault="008A249D" w:rsidP="008A249D">
                            <w:pPr>
                              <w:rPr>
                                <w:rFonts w:asciiTheme="majorHAnsi" w:hAnsiTheme="majorHAnsi" w:cstheme="majorHAnsi"/>
                                <w:sz w:val="20"/>
                                <w:szCs w:val="20"/>
                              </w:rPr>
                            </w:pPr>
                            <w:r>
                              <w:rPr>
                                <w:rFonts w:asciiTheme="majorHAnsi" w:hAnsiTheme="majorHAnsi" w:cstheme="majorHAnsi"/>
                                <w:sz w:val="20"/>
                                <w:szCs w:val="20"/>
                              </w:rPr>
                              <w:t>First link is to T&amp;F portal (full paper)</w:t>
                            </w:r>
                          </w:p>
                          <w:p w14:paraId="3A94836C" w14:textId="77777777" w:rsidR="008A249D" w:rsidRDefault="008A249D" w:rsidP="008A249D">
                            <w:pPr>
                              <w:rPr>
                                <w:rFonts w:asciiTheme="majorHAnsi" w:hAnsiTheme="majorHAnsi" w:cstheme="majorHAnsi"/>
                                <w:sz w:val="20"/>
                                <w:szCs w:val="20"/>
                              </w:rPr>
                            </w:pPr>
                          </w:p>
                          <w:p w14:paraId="6E82A64A" w14:textId="77777777" w:rsidR="008A249D" w:rsidRDefault="008A249D" w:rsidP="008A249D">
                            <w:pPr>
                              <w:rPr>
                                <w:rFonts w:asciiTheme="majorHAnsi" w:hAnsiTheme="majorHAnsi" w:cstheme="majorHAnsi"/>
                                <w:sz w:val="20"/>
                                <w:szCs w:val="20"/>
                              </w:rPr>
                            </w:pPr>
                            <w:r>
                              <w:rPr>
                                <w:rFonts w:asciiTheme="majorHAnsi" w:hAnsiTheme="majorHAnsi" w:cstheme="majorHAnsi"/>
                                <w:sz w:val="20"/>
                                <w:szCs w:val="20"/>
                              </w:rPr>
                              <w:t>Second link is DOI to Figshare dataset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381A26D" id="_x0000_t202" coordsize="21600,21600" o:spt="202" path="m,l,21600r21600,l21600,xe">
                <v:stroke joinstyle="miter"/>
                <v:path gradientshapeok="t" o:connecttype="rect"/>
              </v:shapetype>
              <v:shape id="Text Box 66" o:spid="_x0000_s1026" type="#_x0000_t202" style="position:absolute;margin-left:2.75pt;margin-top:5.4pt;width:164.25pt;height:9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" fillcolor="white [3201]" strokeweight=".5pt">
                <v:textbox>
                  <w:txbxContent>
                    <w:p w14:paraId="64B48D5E" w14:textId="77777777" w:rsidR="008A249D" w:rsidRDefault="008A249D" w:rsidP="008A249D">
                      <w:pPr>
                        <w:rPr>
                          <w:rFonts w:asciiTheme="majorHAnsi" w:hAnsiTheme="majorHAnsi" w:cstheme="majorHAnsi"/>
                          <w:sz w:val="20"/>
                          <w:szCs w:val="20"/>
                        </w:rPr>
                      </w:pPr>
                      <w:r>
                        <w:rPr>
                          <w:rFonts w:asciiTheme="majorHAnsi" w:hAnsiTheme="majorHAnsi" w:cstheme="majorHAnsi"/>
                          <w:sz w:val="20"/>
                          <w:szCs w:val="20"/>
                        </w:rPr>
                        <w:t xml:space="preserve">This data appeared at the end of the article after ‘Disclosure statement’ </w:t>
                      </w:r>
                    </w:p>
                    <w:p w14:paraId="7DA02B28" w14:textId="77777777" w:rsidR="008A249D" w:rsidRDefault="008A249D" w:rsidP="008A249D">
                      <w:pPr>
                        <w:rPr>
                          <w:rFonts w:asciiTheme="majorHAnsi" w:hAnsiTheme="majorHAnsi" w:cstheme="majorHAnsi"/>
                          <w:sz w:val="20"/>
                          <w:szCs w:val="20"/>
                        </w:rPr>
                      </w:pPr>
                    </w:p>
                    <w:p w14:paraId="04A49FD6" w14:textId="77777777" w:rsidR="008A249D" w:rsidRDefault="008A249D" w:rsidP="008A249D">
                      <w:pPr>
                        <w:rPr>
                          <w:rFonts w:asciiTheme="majorHAnsi" w:hAnsiTheme="majorHAnsi" w:cstheme="majorHAnsi"/>
                          <w:sz w:val="20"/>
                          <w:szCs w:val="20"/>
                        </w:rPr>
                      </w:pPr>
                      <w:r>
                        <w:rPr>
                          <w:rFonts w:asciiTheme="majorHAnsi" w:hAnsiTheme="majorHAnsi" w:cstheme="majorHAnsi"/>
                          <w:sz w:val="20"/>
                          <w:szCs w:val="20"/>
                        </w:rPr>
                        <w:t>First link is to T&amp;F portal (full paper)</w:t>
                      </w:r>
                    </w:p>
                    <w:p w14:paraId="3A94836C" w14:textId="77777777" w:rsidR="008A249D" w:rsidRDefault="008A249D" w:rsidP="008A249D">
                      <w:pPr>
                        <w:rPr>
                          <w:rFonts w:asciiTheme="majorHAnsi" w:hAnsiTheme="majorHAnsi" w:cstheme="majorHAnsi"/>
                          <w:sz w:val="20"/>
                          <w:szCs w:val="20"/>
                        </w:rPr>
                      </w:pPr>
                    </w:p>
                    <w:p w14:paraId="6E82A64A" w14:textId="77777777" w:rsidR="008A249D" w:rsidRDefault="008A249D" w:rsidP="008A249D">
                      <w:pPr>
                        <w:rPr>
                          <w:rFonts w:asciiTheme="majorHAnsi" w:hAnsiTheme="majorHAnsi" w:cstheme="majorHAnsi"/>
                          <w:sz w:val="20"/>
                          <w:szCs w:val="20"/>
                        </w:rPr>
                      </w:pPr>
                      <w:r>
                        <w:rPr>
                          <w:rFonts w:asciiTheme="majorHAnsi" w:hAnsiTheme="majorHAnsi" w:cstheme="majorHAnsi"/>
                          <w:sz w:val="20"/>
                          <w:szCs w:val="20"/>
                        </w:rPr>
                        <w:t>Second link is DOI to Figshare dataset</w:t>
                      </w:r>
                    </w:p>
                  </w:txbxContent>
                </v:textbox>
              </v:shape>
            </w:pict>
          </mc:Fallback>
        </mc:AlternateContent>
      </w:r>
    </w:p>
    <w:p w14:paraId="7EA0A314" w14:textId="77777777" w:rsidR="008A249D" w:rsidRPr="0084738C" w:rsidRDefault="008A249D" w:rsidP="008A249D"/>
    <w:p w14:paraId="7FB2C380" w14:textId="77777777" w:rsidR="008A249D" w:rsidRPr="00C74BEC" w:rsidRDefault="008A249D" w:rsidP="00C74BEC">
      <w:pPr>
        <w:pStyle w:val="NormalWeb"/>
        <w:spacing w:before="0" w:beforeAutospacing="0" w:after="0" w:afterAutospacing="0"/>
        <w:rPr>
          <w:rFonts w:ascii="Calibri" w:hAnsi="Calibri"/>
          <w:sz w:val="22"/>
          <w:szCs w:val="22"/>
          <w:lang w:val="en"/>
        </w:rPr>
      </w:pPr>
    </w:p>
    <w:sectPr w:rsidR="008A249D" w:rsidRPr="00C74BEC">
      <w:headerReference w:type="even" r:id="rId66"/>
      <w:headerReference w:type="default" r:id="rId67"/>
      <w:footerReference w:type="even" r:id="rId68"/>
      <w:footerReference w:type="default" r:id="rId69"/>
      <w:headerReference w:type="first" r:id="rId70"/>
      <w:footerReference w:type="first" r:id="rId7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DB61E" w14:textId="77777777" w:rsidR="00DA3E7B" w:rsidRDefault="00DA3E7B" w:rsidP="003C48B7">
      <w:r>
        <w:separator/>
      </w:r>
    </w:p>
  </w:endnote>
  <w:endnote w:type="continuationSeparator" w:id="0">
    <w:p w14:paraId="300B83F1" w14:textId="77777777" w:rsidR="00DA3E7B" w:rsidRDefault="00DA3E7B" w:rsidP="003C4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grotesque Lg">
    <w:altName w:val="Geogrotesque Lg"/>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dobe Jenson Regular">
    <w:altName w:val="Adobe Jenson Regular"/>
    <w:panose1 w:val="00000000000000000000"/>
    <w:charset w:val="00"/>
    <w:family w:val="roman"/>
    <w:notTrueType/>
    <w:pitch w:val="default"/>
    <w:sig w:usb0="00000003" w:usb1="00000000" w:usb2="00000000" w:usb3="00000000" w:csb0="00000001" w:csb1="00000000"/>
  </w:font>
  <w:font w:name="Adobe Jenson Pro">
    <w:altName w:val="Calibri"/>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lama-Light">
    <w:altName w:val="MS Gothic"/>
    <w:panose1 w:val="00000000000000000000"/>
    <w:charset w:val="80"/>
    <w:family w:val="swiss"/>
    <w:notTrueType/>
    <w:pitch w:val="default"/>
    <w:sig w:usb0="00000001" w:usb1="08070000" w:usb2="00000010" w:usb3="00000000" w:csb0="00020000" w:csb1="00000000"/>
  </w:font>
  <w:font w:name="Frutiger-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65C6F" w14:textId="77777777" w:rsidR="008A249D" w:rsidRDefault="008A24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E59B" w14:textId="77777777" w:rsidR="00414F33" w:rsidRPr="00414F33" w:rsidRDefault="00414F33">
    <w:pPr>
      <w:pStyle w:val="Footer"/>
      <w:pBdr>
        <w:top w:val="thinThickSmallGap" w:sz="24" w:space="1" w:color="622423" w:themeColor="accent2" w:themeShade="7F"/>
      </w:pBdr>
      <w:rPr>
        <w:rFonts w:ascii="Calibri" w:eastAsiaTheme="majorEastAsia" w:hAnsi="Calibri" w:cstheme="majorBidi"/>
        <w:sz w:val="18"/>
        <w:szCs w:val="18"/>
      </w:rPr>
    </w:pPr>
    <w:r w:rsidRPr="00414F33">
      <w:rPr>
        <w:rFonts w:ascii="Calibri" w:eastAsiaTheme="majorEastAsia" w:hAnsi="Calibri" w:cstheme="majorBidi"/>
        <w:i/>
        <w:sz w:val="18"/>
        <w:szCs w:val="18"/>
      </w:rPr>
      <w:t>The AICCM Bulletin</w:t>
    </w:r>
    <w:r w:rsidRPr="00414F33">
      <w:rPr>
        <w:rFonts w:ascii="Calibri" w:eastAsiaTheme="majorEastAsia" w:hAnsi="Calibri" w:cstheme="majorBidi"/>
        <w:sz w:val="18"/>
        <w:szCs w:val="18"/>
      </w:rPr>
      <w:t xml:space="preserve"> Instructions for Authors</w:t>
    </w:r>
    <w:r w:rsidRPr="00414F33">
      <w:rPr>
        <w:rFonts w:ascii="Calibri" w:eastAsiaTheme="majorEastAsia" w:hAnsi="Calibri" w:cstheme="majorBidi"/>
        <w:sz w:val="18"/>
        <w:szCs w:val="18"/>
      </w:rPr>
      <w:ptab w:relativeTo="margin" w:alignment="right" w:leader="none"/>
    </w:r>
    <w:r w:rsidRPr="00414F33">
      <w:rPr>
        <w:rFonts w:ascii="Calibri" w:eastAsiaTheme="majorEastAsia" w:hAnsi="Calibri" w:cstheme="majorBidi"/>
        <w:sz w:val="18"/>
        <w:szCs w:val="18"/>
      </w:rPr>
      <w:t xml:space="preserve">Page </w:t>
    </w:r>
    <w:r w:rsidRPr="00414F33">
      <w:rPr>
        <w:rFonts w:ascii="Calibri" w:eastAsiaTheme="minorEastAsia" w:hAnsi="Calibri" w:cstheme="minorBidi"/>
        <w:sz w:val="18"/>
        <w:szCs w:val="18"/>
      </w:rPr>
      <w:fldChar w:fldCharType="begin"/>
    </w:r>
    <w:r w:rsidRPr="00414F33">
      <w:rPr>
        <w:rFonts w:ascii="Calibri" w:hAnsi="Calibri"/>
        <w:sz w:val="18"/>
        <w:szCs w:val="18"/>
      </w:rPr>
      <w:instrText xml:space="preserve"> PAGE   \* MERGEFORMAT </w:instrText>
    </w:r>
    <w:r w:rsidRPr="00414F33">
      <w:rPr>
        <w:rFonts w:ascii="Calibri" w:eastAsiaTheme="minorEastAsia" w:hAnsi="Calibri" w:cstheme="minorBidi"/>
        <w:sz w:val="18"/>
        <w:szCs w:val="18"/>
      </w:rPr>
      <w:fldChar w:fldCharType="separate"/>
    </w:r>
    <w:r w:rsidR="005A6128" w:rsidRPr="005A6128">
      <w:rPr>
        <w:rFonts w:ascii="Calibri" w:eastAsiaTheme="majorEastAsia" w:hAnsi="Calibri" w:cstheme="majorBidi"/>
        <w:noProof/>
        <w:sz w:val="18"/>
        <w:szCs w:val="18"/>
      </w:rPr>
      <w:t>7</w:t>
    </w:r>
    <w:r w:rsidRPr="00414F33">
      <w:rPr>
        <w:rFonts w:ascii="Calibri" w:eastAsiaTheme="majorEastAsia" w:hAnsi="Calibri" w:cstheme="majorBidi"/>
        <w:noProof/>
        <w:sz w:val="18"/>
        <w:szCs w:val="18"/>
      </w:rPr>
      <w:fldChar w:fldCharType="end"/>
    </w:r>
  </w:p>
  <w:p w14:paraId="6AB51EC8" w14:textId="28BC6EE3" w:rsidR="001821BF" w:rsidRPr="00414F33" w:rsidRDefault="00414F33">
    <w:pPr>
      <w:pStyle w:val="Footer"/>
      <w:rPr>
        <w:rFonts w:ascii="Calibri" w:hAnsi="Calibri"/>
        <w:sz w:val="18"/>
        <w:szCs w:val="18"/>
      </w:rPr>
    </w:pPr>
    <w:r w:rsidRPr="00414F33">
      <w:rPr>
        <w:rFonts w:ascii="Calibri" w:hAnsi="Calibri"/>
        <w:sz w:val="18"/>
        <w:szCs w:val="18"/>
      </w:rPr>
      <w:t>Updated</w:t>
    </w:r>
    <w:r w:rsidR="005356C7">
      <w:rPr>
        <w:rFonts w:ascii="Calibri" w:hAnsi="Calibri"/>
        <w:sz w:val="18"/>
        <w:szCs w:val="18"/>
      </w:rPr>
      <w:t xml:space="preserve"> </w:t>
    </w:r>
    <w:r w:rsidR="00147CFE">
      <w:rPr>
        <w:rFonts w:ascii="Calibri" w:hAnsi="Calibri"/>
        <w:sz w:val="18"/>
        <w:szCs w:val="18"/>
      </w:rPr>
      <w:t>1</w:t>
    </w:r>
    <w:r w:rsidR="008A249D">
      <w:rPr>
        <w:rFonts w:ascii="Calibri" w:hAnsi="Calibri"/>
        <w:sz w:val="18"/>
        <w:szCs w:val="18"/>
      </w:rPr>
      <w:t>0</w:t>
    </w:r>
    <w:r w:rsidR="00147CFE">
      <w:rPr>
        <w:rFonts w:ascii="Calibri" w:hAnsi="Calibri"/>
        <w:sz w:val="18"/>
        <w:szCs w:val="18"/>
      </w:rPr>
      <w:t>/</w:t>
    </w:r>
    <w:r w:rsidR="005356C7">
      <w:rPr>
        <w:rFonts w:ascii="Calibri" w:hAnsi="Calibri"/>
        <w:sz w:val="18"/>
        <w:szCs w:val="18"/>
      </w:rPr>
      <w:t>2</w:t>
    </w:r>
    <w:r w:rsidR="008A249D">
      <w:rPr>
        <w:rFonts w:ascii="Calibri" w:hAnsi="Calibri"/>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3594" w14:textId="77777777" w:rsidR="008A249D" w:rsidRDefault="008A24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B5F15" w14:textId="77777777" w:rsidR="00DA3E7B" w:rsidRDefault="00DA3E7B" w:rsidP="003C48B7">
      <w:r>
        <w:separator/>
      </w:r>
    </w:p>
  </w:footnote>
  <w:footnote w:type="continuationSeparator" w:id="0">
    <w:p w14:paraId="3ABF286E" w14:textId="77777777" w:rsidR="00DA3E7B" w:rsidRDefault="00DA3E7B" w:rsidP="003C4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AFCF" w14:textId="77777777" w:rsidR="008A249D" w:rsidRDefault="008A24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0FE8D" w14:textId="77777777" w:rsidR="008A249D" w:rsidRDefault="008A24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362CE" w14:textId="77777777" w:rsidR="008A249D" w:rsidRDefault="008A24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66846"/>
    <w:multiLevelType w:val="multilevel"/>
    <w:tmpl w:val="17C6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E4B0D"/>
    <w:multiLevelType w:val="multilevel"/>
    <w:tmpl w:val="E3C47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234B4"/>
    <w:multiLevelType w:val="multilevel"/>
    <w:tmpl w:val="59BC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A6E7C"/>
    <w:multiLevelType w:val="hybridMultilevel"/>
    <w:tmpl w:val="95B49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E51062"/>
    <w:multiLevelType w:val="multilevel"/>
    <w:tmpl w:val="816E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AC29AB"/>
    <w:multiLevelType w:val="multilevel"/>
    <w:tmpl w:val="6262E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A54435"/>
    <w:multiLevelType w:val="hybridMultilevel"/>
    <w:tmpl w:val="B1FA3A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249049A"/>
    <w:multiLevelType w:val="hybridMultilevel"/>
    <w:tmpl w:val="E9CA8EF6"/>
    <w:lvl w:ilvl="0" w:tplc="368635D8">
      <w:start w:val="2"/>
      <w:numFmt w:val="bullet"/>
      <w:lvlText w:val="-"/>
      <w:lvlJc w:val="left"/>
      <w:pPr>
        <w:ind w:left="1800" w:hanging="360"/>
      </w:pPr>
      <w:rPr>
        <w:rFonts w:ascii="Calibri Light" w:eastAsiaTheme="minorHAnsi" w:hAnsi="Calibri Light" w:cs="Calibri Light" w:hint="default"/>
        <w:b/>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 w15:restartNumberingAfterBreak="0">
    <w:nsid w:val="28172188"/>
    <w:multiLevelType w:val="multilevel"/>
    <w:tmpl w:val="160E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183E6C"/>
    <w:multiLevelType w:val="multilevel"/>
    <w:tmpl w:val="E408C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286AAA"/>
    <w:multiLevelType w:val="multilevel"/>
    <w:tmpl w:val="B7A2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F4713F"/>
    <w:multiLevelType w:val="multilevel"/>
    <w:tmpl w:val="B5E82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F51422"/>
    <w:multiLevelType w:val="multilevel"/>
    <w:tmpl w:val="49C45FEE"/>
    <w:lvl w:ilvl="0">
      <w:start w:val="11"/>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33C12483"/>
    <w:multiLevelType w:val="multilevel"/>
    <w:tmpl w:val="F354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9279F"/>
    <w:multiLevelType w:val="hybridMultilevel"/>
    <w:tmpl w:val="7D4441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B417A45"/>
    <w:multiLevelType w:val="hybridMultilevel"/>
    <w:tmpl w:val="FFF865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44C58A8"/>
    <w:multiLevelType w:val="hybridMultilevel"/>
    <w:tmpl w:val="CB086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202F9C"/>
    <w:multiLevelType w:val="multilevel"/>
    <w:tmpl w:val="6532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2E3DA8"/>
    <w:multiLevelType w:val="multilevel"/>
    <w:tmpl w:val="0F6E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F255B2"/>
    <w:multiLevelType w:val="multilevel"/>
    <w:tmpl w:val="49C45FEE"/>
    <w:lvl w:ilvl="0">
      <w:start w:val="11"/>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5061523E"/>
    <w:multiLevelType w:val="multilevel"/>
    <w:tmpl w:val="BC90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721ED3"/>
    <w:multiLevelType w:val="multilevel"/>
    <w:tmpl w:val="18885A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2827B18"/>
    <w:multiLevelType w:val="multilevel"/>
    <w:tmpl w:val="282C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2B45B3"/>
    <w:multiLevelType w:val="multilevel"/>
    <w:tmpl w:val="34C8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C43EE1"/>
    <w:multiLevelType w:val="multilevel"/>
    <w:tmpl w:val="19FE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383314"/>
    <w:multiLevelType w:val="hybridMultilevel"/>
    <w:tmpl w:val="2F04FF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8F13A9A"/>
    <w:multiLevelType w:val="multilevel"/>
    <w:tmpl w:val="DCAE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F62947"/>
    <w:multiLevelType w:val="multilevel"/>
    <w:tmpl w:val="6442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0541E8"/>
    <w:multiLevelType w:val="multilevel"/>
    <w:tmpl w:val="2ABA6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1E1D23"/>
    <w:multiLevelType w:val="hybridMultilevel"/>
    <w:tmpl w:val="F1E6B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283151"/>
    <w:multiLevelType w:val="multilevel"/>
    <w:tmpl w:val="6B7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81788A"/>
    <w:multiLevelType w:val="multilevel"/>
    <w:tmpl w:val="342E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7174634">
    <w:abstractNumId w:val="25"/>
  </w:num>
  <w:num w:numId="2" w16cid:durableId="1920094320">
    <w:abstractNumId w:val="6"/>
  </w:num>
  <w:num w:numId="3" w16cid:durableId="1527795366">
    <w:abstractNumId w:val="10"/>
  </w:num>
  <w:num w:numId="4" w16cid:durableId="630131054">
    <w:abstractNumId w:val="28"/>
  </w:num>
  <w:num w:numId="5" w16cid:durableId="1653411560">
    <w:abstractNumId w:val="4"/>
  </w:num>
  <w:num w:numId="6" w16cid:durableId="1425761874">
    <w:abstractNumId w:val="23"/>
  </w:num>
  <w:num w:numId="7" w16cid:durableId="542059009">
    <w:abstractNumId w:val="17"/>
  </w:num>
  <w:num w:numId="8" w16cid:durableId="1665087">
    <w:abstractNumId w:val="18"/>
  </w:num>
  <w:num w:numId="9" w16cid:durableId="1491411169">
    <w:abstractNumId w:val="27"/>
  </w:num>
  <w:num w:numId="10" w16cid:durableId="1274633829">
    <w:abstractNumId w:val="9"/>
  </w:num>
  <w:num w:numId="11" w16cid:durableId="417143048">
    <w:abstractNumId w:val="2"/>
  </w:num>
  <w:num w:numId="12" w16cid:durableId="1660038156">
    <w:abstractNumId w:val="0"/>
  </w:num>
  <w:num w:numId="13" w16cid:durableId="1576740107">
    <w:abstractNumId w:val="24"/>
  </w:num>
  <w:num w:numId="14" w16cid:durableId="1762598722">
    <w:abstractNumId w:val="8"/>
  </w:num>
  <w:num w:numId="15" w16cid:durableId="1911113218">
    <w:abstractNumId w:val="13"/>
  </w:num>
  <w:num w:numId="16" w16cid:durableId="202791700">
    <w:abstractNumId w:val="26"/>
  </w:num>
  <w:num w:numId="17" w16cid:durableId="850531959">
    <w:abstractNumId w:val="22"/>
  </w:num>
  <w:num w:numId="18" w16cid:durableId="1791897232">
    <w:abstractNumId w:val="30"/>
  </w:num>
  <w:num w:numId="19" w16cid:durableId="1437795731">
    <w:abstractNumId w:val="5"/>
  </w:num>
  <w:num w:numId="20" w16cid:durableId="1659573835">
    <w:abstractNumId w:val="15"/>
  </w:num>
  <w:num w:numId="21" w16cid:durableId="2036038836">
    <w:abstractNumId w:val="20"/>
  </w:num>
  <w:num w:numId="22" w16cid:durableId="1665891973">
    <w:abstractNumId w:val="1"/>
  </w:num>
  <w:num w:numId="23" w16cid:durableId="839582314">
    <w:abstractNumId w:val="31"/>
  </w:num>
  <w:num w:numId="24" w16cid:durableId="1723015128">
    <w:abstractNumId w:val="29"/>
  </w:num>
  <w:num w:numId="25" w16cid:durableId="1219822349">
    <w:abstractNumId w:val="11"/>
  </w:num>
  <w:num w:numId="26" w16cid:durableId="696925168">
    <w:abstractNumId w:val="12"/>
    <w:lvlOverride w:ilvl="0">
      <w:startOverride w:val="7"/>
    </w:lvlOverride>
  </w:num>
  <w:num w:numId="27" w16cid:durableId="1103300401">
    <w:abstractNumId w:val="12"/>
    <w:lvlOverride w:ilvl="0">
      <w:startOverride w:val="8"/>
    </w:lvlOverride>
  </w:num>
  <w:num w:numId="28" w16cid:durableId="2053268643">
    <w:abstractNumId w:val="12"/>
  </w:num>
  <w:num w:numId="29" w16cid:durableId="174729997">
    <w:abstractNumId w:val="12"/>
  </w:num>
  <w:num w:numId="30" w16cid:durableId="62914562">
    <w:abstractNumId w:val="12"/>
    <w:lvlOverride w:ilvl="0">
      <w:startOverride w:val="11"/>
    </w:lvlOverride>
  </w:num>
  <w:num w:numId="31" w16cid:durableId="1568567455">
    <w:abstractNumId w:val="12"/>
    <w:lvlOverride w:ilvl="0">
      <w:startOverride w:val="12"/>
    </w:lvlOverride>
  </w:num>
  <w:num w:numId="32" w16cid:durableId="1356348638">
    <w:abstractNumId w:val="12"/>
    <w:lvlOverride w:ilvl="0">
      <w:startOverride w:val="13"/>
    </w:lvlOverride>
  </w:num>
  <w:num w:numId="33" w16cid:durableId="2138908390">
    <w:abstractNumId w:val="12"/>
  </w:num>
  <w:num w:numId="34" w16cid:durableId="187136733">
    <w:abstractNumId w:val="16"/>
  </w:num>
  <w:num w:numId="35" w16cid:durableId="2130123475">
    <w:abstractNumId w:val="21"/>
  </w:num>
  <w:num w:numId="36" w16cid:durableId="1491480035">
    <w:abstractNumId w:val="19"/>
  </w:num>
  <w:num w:numId="37" w16cid:durableId="984311908">
    <w:abstractNumId w:val="14"/>
  </w:num>
  <w:num w:numId="38" w16cid:durableId="572860108">
    <w:abstractNumId w:val="3"/>
  </w:num>
  <w:num w:numId="39" w16cid:durableId="193929356">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SxMDE1NrQ0NzMwtzRU0lEKTi0uzszPAykwrAUADQn7QSwAAAA="/>
  </w:docVars>
  <w:rsids>
    <w:rsidRoot w:val="00622559"/>
    <w:rsid w:val="00007801"/>
    <w:rsid w:val="00010DA4"/>
    <w:rsid w:val="00017E15"/>
    <w:rsid w:val="0002236B"/>
    <w:rsid w:val="0002672B"/>
    <w:rsid w:val="0007361E"/>
    <w:rsid w:val="00095691"/>
    <w:rsid w:val="000A789C"/>
    <w:rsid w:val="000B2421"/>
    <w:rsid w:val="000C5351"/>
    <w:rsid w:val="000D0766"/>
    <w:rsid w:val="000D0CE2"/>
    <w:rsid w:val="000D1C34"/>
    <w:rsid w:val="000E28A1"/>
    <w:rsid w:val="001016B5"/>
    <w:rsid w:val="00104704"/>
    <w:rsid w:val="00104F92"/>
    <w:rsid w:val="00120AA7"/>
    <w:rsid w:val="00127C5D"/>
    <w:rsid w:val="001427B8"/>
    <w:rsid w:val="00147CFE"/>
    <w:rsid w:val="00154140"/>
    <w:rsid w:val="001821BF"/>
    <w:rsid w:val="00197092"/>
    <w:rsid w:val="001B31EF"/>
    <w:rsid w:val="001B5009"/>
    <w:rsid w:val="001B56EE"/>
    <w:rsid w:val="001D2F71"/>
    <w:rsid w:val="001D5AA4"/>
    <w:rsid w:val="001D754F"/>
    <w:rsid w:val="001F41C3"/>
    <w:rsid w:val="00203940"/>
    <w:rsid w:val="00217662"/>
    <w:rsid w:val="00226E88"/>
    <w:rsid w:val="002419E2"/>
    <w:rsid w:val="002473F3"/>
    <w:rsid w:val="00252969"/>
    <w:rsid w:val="002656C4"/>
    <w:rsid w:val="0026727D"/>
    <w:rsid w:val="00281383"/>
    <w:rsid w:val="002A183B"/>
    <w:rsid w:val="002A191F"/>
    <w:rsid w:val="002B0E0D"/>
    <w:rsid w:val="002C5D6E"/>
    <w:rsid w:val="002E4581"/>
    <w:rsid w:val="002E7930"/>
    <w:rsid w:val="003265BC"/>
    <w:rsid w:val="00335E4B"/>
    <w:rsid w:val="00341637"/>
    <w:rsid w:val="00354DD3"/>
    <w:rsid w:val="00357362"/>
    <w:rsid w:val="00361822"/>
    <w:rsid w:val="00363FD6"/>
    <w:rsid w:val="00367362"/>
    <w:rsid w:val="00367867"/>
    <w:rsid w:val="0038536E"/>
    <w:rsid w:val="00397876"/>
    <w:rsid w:val="003A2988"/>
    <w:rsid w:val="003A6B61"/>
    <w:rsid w:val="003C3A13"/>
    <w:rsid w:val="003C48B7"/>
    <w:rsid w:val="003C6A36"/>
    <w:rsid w:val="003D6A2B"/>
    <w:rsid w:val="003F5A22"/>
    <w:rsid w:val="00404A77"/>
    <w:rsid w:val="00414F33"/>
    <w:rsid w:val="00426AF2"/>
    <w:rsid w:val="00436B84"/>
    <w:rsid w:val="00452E44"/>
    <w:rsid w:val="0045401B"/>
    <w:rsid w:val="004622D6"/>
    <w:rsid w:val="00474D33"/>
    <w:rsid w:val="00497490"/>
    <w:rsid w:val="004A455B"/>
    <w:rsid w:val="004B23C1"/>
    <w:rsid w:val="004D06CB"/>
    <w:rsid w:val="004E6530"/>
    <w:rsid w:val="0050074A"/>
    <w:rsid w:val="00507137"/>
    <w:rsid w:val="005355C6"/>
    <w:rsid w:val="005356C7"/>
    <w:rsid w:val="00537AB5"/>
    <w:rsid w:val="00552D36"/>
    <w:rsid w:val="00567D5E"/>
    <w:rsid w:val="00597985"/>
    <w:rsid w:val="005A6128"/>
    <w:rsid w:val="005A716C"/>
    <w:rsid w:val="005C1687"/>
    <w:rsid w:val="005E305E"/>
    <w:rsid w:val="00602DA1"/>
    <w:rsid w:val="00603684"/>
    <w:rsid w:val="00607E72"/>
    <w:rsid w:val="006140DA"/>
    <w:rsid w:val="00622559"/>
    <w:rsid w:val="00645E89"/>
    <w:rsid w:val="00670A69"/>
    <w:rsid w:val="00671073"/>
    <w:rsid w:val="00696C65"/>
    <w:rsid w:val="006A0462"/>
    <w:rsid w:val="006A7C9F"/>
    <w:rsid w:val="006B5D46"/>
    <w:rsid w:val="006C1ED5"/>
    <w:rsid w:val="006C6C50"/>
    <w:rsid w:val="006D7993"/>
    <w:rsid w:val="006F19FC"/>
    <w:rsid w:val="006F7C14"/>
    <w:rsid w:val="00710CAF"/>
    <w:rsid w:val="00726BB6"/>
    <w:rsid w:val="007329A9"/>
    <w:rsid w:val="0073568F"/>
    <w:rsid w:val="00736802"/>
    <w:rsid w:val="0074609B"/>
    <w:rsid w:val="007527CE"/>
    <w:rsid w:val="00754CF4"/>
    <w:rsid w:val="00755D07"/>
    <w:rsid w:val="00755D9B"/>
    <w:rsid w:val="00761161"/>
    <w:rsid w:val="00777815"/>
    <w:rsid w:val="007868C8"/>
    <w:rsid w:val="007870C7"/>
    <w:rsid w:val="00794512"/>
    <w:rsid w:val="007A4814"/>
    <w:rsid w:val="007A704B"/>
    <w:rsid w:val="007A7AB7"/>
    <w:rsid w:val="007D3425"/>
    <w:rsid w:val="007E37FE"/>
    <w:rsid w:val="007E4747"/>
    <w:rsid w:val="007F4E1B"/>
    <w:rsid w:val="007F685F"/>
    <w:rsid w:val="008011E7"/>
    <w:rsid w:val="00811535"/>
    <w:rsid w:val="00813820"/>
    <w:rsid w:val="00832190"/>
    <w:rsid w:val="00847EA5"/>
    <w:rsid w:val="00897B0E"/>
    <w:rsid w:val="008A249D"/>
    <w:rsid w:val="008B4E27"/>
    <w:rsid w:val="008F090F"/>
    <w:rsid w:val="008F71F4"/>
    <w:rsid w:val="00906DB0"/>
    <w:rsid w:val="0093582D"/>
    <w:rsid w:val="00935ECE"/>
    <w:rsid w:val="00950499"/>
    <w:rsid w:val="00964321"/>
    <w:rsid w:val="00977ADC"/>
    <w:rsid w:val="00995AD0"/>
    <w:rsid w:val="009A30F0"/>
    <w:rsid w:val="009A3C58"/>
    <w:rsid w:val="009A53EF"/>
    <w:rsid w:val="009C0F55"/>
    <w:rsid w:val="009C5C6B"/>
    <w:rsid w:val="009D06DE"/>
    <w:rsid w:val="009E34D4"/>
    <w:rsid w:val="009E63B6"/>
    <w:rsid w:val="00A1270B"/>
    <w:rsid w:val="00A15769"/>
    <w:rsid w:val="00A21305"/>
    <w:rsid w:val="00A30539"/>
    <w:rsid w:val="00A32936"/>
    <w:rsid w:val="00A3350C"/>
    <w:rsid w:val="00A3643F"/>
    <w:rsid w:val="00A47BCD"/>
    <w:rsid w:val="00A554AB"/>
    <w:rsid w:val="00A71208"/>
    <w:rsid w:val="00A90AB8"/>
    <w:rsid w:val="00AA29C6"/>
    <w:rsid w:val="00AA5002"/>
    <w:rsid w:val="00AB3AC4"/>
    <w:rsid w:val="00AC3320"/>
    <w:rsid w:val="00AE350E"/>
    <w:rsid w:val="00AE392D"/>
    <w:rsid w:val="00AE3F92"/>
    <w:rsid w:val="00AE6324"/>
    <w:rsid w:val="00B16404"/>
    <w:rsid w:val="00B358B3"/>
    <w:rsid w:val="00B45DEE"/>
    <w:rsid w:val="00B52B38"/>
    <w:rsid w:val="00B60EC2"/>
    <w:rsid w:val="00B72A24"/>
    <w:rsid w:val="00B74CE2"/>
    <w:rsid w:val="00B7678A"/>
    <w:rsid w:val="00B80269"/>
    <w:rsid w:val="00B805F6"/>
    <w:rsid w:val="00BA3C77"/>
    <w:rsid w:val="00BC77AC"/>
    <w:rsid w:val="00BF541A"/>
    <w:rsid w:val="00C1525C"/>
    <w:rsid w:val="00C21F22"/>
    <w:rsid w:val="00C32948"/>
    <w:rsid w:val="00C33078"/>
    <w:rsid w:val="00C74BEC"/>
    <w:rsid w:val="00C905AA"/>
    <w:rsid w:val="00CA24BF"/>
    <w:rsid w:val="00CA4187"/>
    <w:rsid w:val="00CB372F"/>
    <w:rsid w:val="00CB5FBD"/>
    <w:rsid w:val="00CD4A88"/>
    <w:rsid w:val="00CE2AE1"/>
    <w:rsid w:val="00CE38C5"/>
    <w:rsid w:val="00CF5345"/>
    <w:rsid w:val="00D000B1"/>
    <w:rsid w:val="00D10821"/>
    <w:rsid w:val="00D11790"/>
    <w:rsid w:val="00D25CFD"/>
    <w:rsid w:val="00D355A3"/>
    <w:rsid w:val="00D5044E"/>
    <w:rsid w:val="00D73925"/>
    <w:rsid w:val="00D76D06"/>
    <w:rsid w:val="00D818B4"/>
    <w:rsid w:val="00DA3E7B"/>
    <w:rsid w:val="00DC456F"/>
    <w:rsid w:val="00DE0A0C"/>
    <w:rsid w:val="00E01241"/>
    <w:rsid w:val="00E0497E"/>
    <w:rsid w:val="00E122E4"/>
    <w:rsid w:val="00E135DC"/>
    <w:rsid w:val="00E151CF"/>
    <w:rsid w:val="00E20925"/>
    <w:rsid w:val="00E512C5"/>
    <w:rsid w:val="00E80BD2"/>
    <w:rsid w:val="00EB3A4C"/>
    <w:rsid w:val="00EC2665"/>
    <w:rsid w:val="00EC338A"/>
    <w:rsid w:val="00F2152D"/>
    <w:rsid w:val="00F22019"/>
    <w:rsid w:val="00F24103"/>
    <w:rsid w:val="00F24104"/>
    <w:rsid w:val="00F33A3E"/>
    <w:rsid w:val="00F348D5"/>
    <w:rsid w:val="00F350D9"/>
    <w:rsid w:val="00F37C6D"/>
    <w:rsid w:val="00F415EA"/>
    <w:rsid w:val="00F62FD2"/>
    <w:rsid w:val="00F632D1"/>
    <w:rsid w:val="00F666D1"/>
    <w:rsid w:val="00F70BD8"/>
    <w:rsid w:val="00F858E0"/>
    <w:rsid w:val="00F9339F"/>
    <w:rsid w:val="00F969CC"/>
    <w:rsid w:val="00FA03D7"/>
    <w:rsid w:val="00FA0E02"/>
    <w:rsid w:val="00FB4EDD"/>
    <w:rsid w:val="00FB717D"/>
    <w:rsid w:val="00FD54C0"/>
    <w:rsid w:val="00FE2FBC"/>
    <w:rsid w:val="00FE3626"/>
    <w:rsid w:val="00FE4C77"/>
    <w:rsid w:val="00FE6A30"/>
    <w:rsid w:val="00FF1BC8"/>
    <w:rsid w:val="00FF5D2D"/>
    <w:rsid w:val="00FF73B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F03CC"/>
  <w15:docId w15:val="{3987E06D-C18B-4318-909F-66C8E6F36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color w:val="000000"/>
      <w:sz w:val="24"/>
      <w:szCs w:val="24"/>
    </w:rPr>
  </w:style>
  <w:style w:type="paragraph" w:styleId="Heading1">
    <w:name w:val="heading 1"/>
    <w:basedOn w:val="Normal"/>
    <w:next w:val="Normal"/>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jc w:val="center"/>
    </w:pPr>
    <w:rPr>
      <w:rFonts w:ascii="Arial" w:eastAsia="Arial" w:hAnsi="Arial" w:cs="Arial"/>
      <w:b/>
      <w:bCs/>
      <w:sz w:val="32"/>
      <w:szCs w:val="32"/>
    </w:rPr>
  </w:style>
  <w:style w:type="paragraph" w:styleId="Subtitle">
    <w:name w:val="Subtitle"/>
    <w:basedOn w:val="Normal"/>
    <w:qFormat/>
    <w:rsid w:val="00EF7B96"/>
    <w:pPr>
      <w:spacing w:after="60"/>
      <w:jc w:val="center"/>
    </w:pPr>
    <w:rPr>
      <w:rFonts w:ascii="Arial" w:eastAsia="Arial" w:hAnsi="Arial" w:cs="Arial"/>
    </w:rPr>
  </w:style>
  <w:style w:type="paragraph" w:styleId="NormalWeb">
    <w:name w:val="Normal (Web)"/>
    <w:basedOn w:val="Normal"/>
    <w:uiPriority w:val="99"/>
    <w:unhideWhenUsed/>
    <w:rsid w:val="00474D33"/>
    <w:pPr>
      <w:spacing w:before="100" w:beforeAutospacing="1" w:after="100" w:afterAutospacing="1"/>
    </w:pPr>
    <w:rPr>
      <w:color w:val="auto"/>
    </w:rPr>
  </w:style>
  <w:style w:type="character" w:customStyle="1" w:styleId="A1">
    <w:name w:val="A1"/>
    <w:uiPriority w:val="99"/>
    <w:rsid w:val="00BC77AC"/>
    <w:rPr>
      <w:rFonts w:cs="Geogrotesque Lg"/>
      <w:color w:val="000000"/>
      <w:sz w:val="16"/>
      <w:szCs w:val="16"/>
    </w:rPr>
  </w:style>
  <w:style w:type="character" w:styleId="HTMLTypewriter">
    <w:name w:val="HTML Typewriter"/>
    <w:basedOn w:val="DefaultParagraphFont"/>
    <w:rsid w:val="00935ECE"/>
    <w:rPr>
      <w:rFonts w:ascii="Arial Unicode MS" w:eastAsia="Arial Unicode MS" w:hAnsi="Arial Unicode MS" w:cs="MS Mincho"/>
      <w:sz w:val="20"/>
      <w:szCs w:val="20"/>
    </w:rPr>
  </w:style>
  <w:style w:type="paragraph" w:styleId="ListParagraph">
    <w:name w:val="List Paragraph"/>
    <w:basedOn w:val="Normal"/>
    <w:uiPriority w:val="34"/>
    <w:qFormat/>
    <w:rsid w:val="003C3A13"/>
    <w:pPr>
      <w:ind w:left="720"/>
      <w:contextualSpacing/>
    </w:pPr>
  </w:style>
  <w:style w:type="paragraph" w:customStyle="1" w:styleId="Pa9">
    <w:name w:val="Pa9"/>
    <w:basedOn w:val="Normal"/>
    <w:next w:val="Normal"/>
    <w:uiPriority w:val="99"/>
    <w:rsid w:val="00794512"/>
    <w:pPr>
      <w:autoSpaceDE w:val="0"/>
      <w:autoSpaceDN w:val="0"/>
      <w:adjustRightInd w:val="0"/>
      <w:spacing w:line="181" w:lineRule="atLeast"/>
    </w:pPr>
    <w:rPr>
      <w:rFonts w:ascii="Adobe Jenson Regular" w:hAnsi="Adobe Jenson Regular"/>
      <w:color w:val="auto"/>
    </w:rPr>
  </w:style>
  <w:style w:type="character" w:customStyle="1" w:styleId="A3">
    <w:name w:val="A3"/>
    <w:uiPriority w:val="99"/>
    <w:rsid w:val="00794512"/>
    <w:rPr>
      <w:rFonts w:cs="Adobe Jenson Regular"/>
      <w:color w:val="4C4C4E"/>
      <w:sz w:val="16"/>
      <w:szCs w:val="16"/>
    </w:rPr>
  </w:style>
  <w:style w:type="paragraph" w:customStyle="1" w:styleId="Pa6">
    <w:name w:val="Pa6"/>
    <w:basedOn w:val="Normal"/>
    <w:next w:val="Normal"/>
    <w:uiPriority w:val="99"/>
    <w:rsid w:val="00794512"/>
    <w:pPr>
      <w:autoSpaceDE w:val="0"/>
      <w:autoSpaceDN w:val="0"/>
      <w:adjustRightInd w:val="0"/>
      <w:spacing w:line="161" w:lineRule="atLeast"/>
    </w:pPr>
    <w:rPr>
      <w:rFonts w:ascii="Adobe Jenson Regular" w:hAnsi="Adobe Jenson Regular"/>
      <w:color w:val="auto"/>
    </w:rPr>
  </w:style>
  <w:style w:type="character" w:styleId="Hyperlink">
    <w:name w:val="Hyperlink"/>
    <w:basedOn w:val="DefaultParagraphFont"/>
    <w:uiPriority w:val="99"/>
    <w:rsid w:val="001D5AA4"/>
    <w:rPr>
      <w:color w:val="0000FF" w:themeColor="hyperlink"/>
      <w:u w:val="single"/>
    </w:rPr>
  </w:style>
  <w:style w:type="paragraph" w:customStyle="1" w:styleId="Pa13">
    <w:name w:val="Pa13"/>
    <w:basedOn w:val="Normal"/>
    <w:next w:val="Normal"/>
    <w:uiPriority w:val="99"/>
    <w:rsid w:val="00CA24BF"/>
    <w:pPr>
      <w:autoSpaceDE w:val="0"/>
      <w:autoSpaceDN w:val="0"/>
      <w:adjustRightInd w:val="0"/>
      <w:spacing w:line="201" w:lineRule="atLeast"/>
    </w:pPr>
    <w:rPr>
      <w:rFonts w:ascii="Adobe Jenson Pro" w:hAnsi="Adobe Jenson Pro"/>
      <w:color w:val="auto"/>
    </w:rPr>
  </w:style>
  <w:style w:type="paragraph" w:customStyle="1" w:styleId="Pa14">
    <w:name w:val="Pa14"/>
    <w:basedOn w:val="Normal"/>
    <w:next w:val="Normal"/>
    <w:uiPriority w:val="99"/>
    <w:rsid w:val="00CA24BF"/>
    <w:pPr>
      <w:autoSpaceDE w:val="0"/>
      <w:autoSpaceDN w:val="0"/>
      <w:adjustRightInd w:val="0"/>
      <w:spacing w:line="181" w:lineRule="atLeast"/>
    </w:pPr>
    <w:rPr>
      <w:rFonts w:ascii="Adobe Jenson Pro" w:hAnsi="Adobe Jenson Pro"/>
      <w:color w:val="auto"/>
    </w:rPr>
  </w:style>
  <w:style w:type="paragraph" w:customStyle="1" w:styleId="Pa15">
    <w:name w:val="Pa15"/>
    <w:basedOn w:val="Normal"/>
    <w:next w:val="Normal"/>
    <w:uiPriority w:val="99"/>
    <w:rsid w:val="00CA24BF"/>
    <w:pPr>
      <w:autoSpaceDE w:val="0"/>
      <w:autoSpaceDN w:val="0"/>
      <w:adjustRightInd w:val="0"/>
      <w:spacing w:line="201" w:lineRule="atLeast"/>
    </w:pPr>
    <w:rPr>
      <w:rFonts w:ascii="Adobe Jenson Pro" w:hAnsi="Adobe Jenson Pro"/>
      <w:color w:val="auto"/>
    </w:rPr>
  </w:style>
  <w:style w:type="character" w:customStyle="1" w:styleId="A7">
    <w:name w:val="A7"/>
    <w:uiPriority w:val="99"/>
    <w:rsid w:val="00CA24BF"/>
    <w:rPr>
      <w:rFonts w:cs="Adobe Jenson Pro"/>
      <w:color w:val="221E1F"/>
      <w:sz w:val="20"/>
      <w:szCs w:val="20"/>
    </w:rPr>
  </w:style>
  <w:style w:type="paragraph" w:customStyle="1" w:styleId="Pa2">
    <w:name w:val="Pa2"/>
    <w:basedOn w:val="Normal"/>
    <w:next w:val="Normal"/>
    <w:uiPriority w:val="99"/>
    <w:rsid w:val="00CA24BF"/>
    <w:pPr>
      <w:autoSpaceDE w:val="0"/>
      <w:autoSpaceDN w:val="0"/>
      <w:adjustRightInd w:val="0"/>
      <w:spacing w:line="201" w:lineRule="atLeast"/>
    </w:pPr>
    <w:rPr>
      <w:rFonts w:ascii="Adobe Jenson Pro" w:hAnsi="Adobe Jenson Pro"/>
      <w:color w:val="auto"/>
    </w:rPr>
  </w:style>
  <w:style w:type="paragraph" w:customStyle="1" w:styleId="Default">
    <w:name w:val="Default"/>
    <w:rsid w:val="00CA24BF"/>
    <w:pPr>
      <w:autoSpaceDE w:val="0"/>
      <w:autoSpaceDN w:val="0"/>
      <w:adjustRightInd w:val="0"/>
    </w:pPr>
    <w:rPr>
      <w:rFonts w:ascii="Adobe Jenson Pro" w:hAnsi="Adobe Jenson Pro" w:cs="Adobe Jenson Pro"/>
      <w:color w:val="000000"/>
      <w:sz w:val="24"/>
      <w:szCs w:val="24"/>
    </w:rPr>
  </w:style>
  <w:style w:type="paragraph" w:customStyle="1" w:styleId="Pa17">
    <w:name w:val="Pa17"/>
    <w:basedOn w:val="Default"/>
    <w:next w:val="Default"/>
    <w:uiPriority w:val="99"/>
    <w:rsid w:val="00CA24BF"/>
    <w:pPr>
      <w:spacing w:line="201" w:lineRule="atLeast"/>
    </w:pPr>
    <w:rPr>
      <w:rFonts w:cs="Times New Roman"/>
      <w:color w:val="auto"/>
    </w:rPr>
  </w:style>
  <w:style w:type="character" w:styleId="CommentReference">
    <w:name w:val="annotation reference"/>
    <w:basedOn w:val="DefaultParagraphFont"/>
    <w:uiPriority w:val="99"/>
    <w:rsid w:val="00B74CE2"/>
    <w:rPr>
      <w:sz w:val="16"/>
      <w:szCs w:val="16"/>
    </w:rPr>
  </w:style>
  <w:style w:type="paragraph" w:styleId="CommentText">
    <w:name w:val="annotation text"/>
    <w:basedOn w:val="Normal"/>
    <w:link w:val="CommentTextChar"/>
    <w:uiPriority w:val="99"/>
    <w:rsid w:val="00B74CE2"/>
    <w:rPr>
      <w:sz w:val="20"/>
      <w:szCs w:val="20"/>
    </w:rPr>
  </w:style>
  <w:style w:type="character" w:customStyle="1" w:styleId="CommentTextChar">
    <w:name w:val="Comment Text Char"/>
    <w:basedOn w:val="DefaultParagraphFont"/>
    <w:link w:val="CommentText"/>
    <w:uiPriority w:val="99"/>
    <w:rsid w:val="00B74CE2"/>
    <w:rPr>
      <w:color w:val="000000"/>
    </w:rPr>
  </w:style>
  <w:style w:type="paragraph" w:styleId="CommentSubject">
    <w:name w:val="annotation subject"/>
    <w:basedOn w:val="CommentText"/>
    <w:next w:val="CommentText"/>
    <w:link w:val="CommentSubjectChar"/>
    <w:rsid w:val="00B74CE2"/>
    <w:rPr>
      <w:b/>
      <w:bCs/>
    </w:rPr>
  </w:style>
  <w:style w:type="character" w:customStyle="1" w:styleId="CommentSubjectChar">
    <w:name w:val="Comment Subject Char"/>
    <w:basedOn w:val="CommentTextChar"/>
    <w:link w:val="CommentSubject"/>
    <w:rsid w:val="00B74CE2"/>
    <w:rPr>
      <w:b/>
      <w:bCs/>
      <w:color w:val="000000"/>
    </w:rPr>
  </w:style>
  <w:style w:type="paragraph" w:styleId="BalloonText">
    <w:name w:val="Balloon Text"/>
    <w:basedOn w:val="Normal"/>
    <w:link w:val="BalloonTextChar"/>
    <w:rsid w:val="00B74CE2"/>
    <w:rPr>
      <w:rFonts w:ascii="Tahoma" w:hAnsi="Tahoma" w:cs="Tahoma"/>
      <w:sz w:val="16"/>
      <w:szCs w:val="16"/>
    </w:rPr>
  </w:style>
  <w:style w:type="character" w:customStyle="1" w:styleId="BalloonTextChar">
    <w:name w:val="Balloon Text Char"/>
    <w:basedOn w:val="DefaultParagraphFont"/>
    <w:link w:val="BalloonText"/>
    <w:rsid w:val="00B74CE2"/>
    <w:rPr>
      <w:rFonts w:ascii="Tahoma" w:hAnsi="Tahoma" w:cs="Tahoma"/>
      <w:color w:val="000000"/>
      <w:sz w:val="16"/>
      <w:szCs w:val="16"/>
    </w:rPr>
  </w:style>
  <w:style w:type="paragraph" w:styleId="Header">
    <w:name w:val="header"/>
    <w:basedOn w:val="Normal"/>
    <w:link w:val="HeaderChar"/>
    <w:rsid w:val="003C48B7"/>
    <w:pPr>
      <w:tabs>
        <w:tab w:val="center" w:pos="4513"/>
        <w:tab w:val="right" w:pos="9026"/>
      </w:tabs>
    </w:pPr>
  </w:style>
  <w:style w:type="character" w:customStyle="1" w:styleId="HeaderChar">
    <w:name w:val="Header Char"/>
    <w:basedOn w:val="DefaultParagraphFont"/>
    <w:link w:val="Header"/>
    <w:rsid w:val="003C48B7"/>
    <w:rPr>
      <w:color w:val="000000"/>
      <w:sz w:val="24"/>
      <w:szCs w:val="24"/>
    </w:rPr>
  </w:style>
  <w:style w:type="paragraph" w:styleId="Footer">
    <w:name w:val="footer"/>
    <w:basedOn w:val="Normal"/>
    <w:link w:val="FooterChar"/>
    <w:uiPriority w:val="99"/>
    <w:rsid w:val="003C48B7"/>
    <w:pPr>
      <w:tabs>
        <w:tab w:val="center" w:pos="4513"/>
        <w:tab w:val="right" w:pos="9026"/>
      </w:tabs>
    </w:pPr>
  </w:style>
  <w:style w:type="character" w:customStyle="1" w:styleId="FooterChar">
    <w:name w:val="Footer Char"/>
    <w:basedOn w:val="DefaultParagraphFont"/>
    <w:link w:val="Footer"/>
    <w:uiPriority w:val="99"/>
    <w:rsid w:val="003C48B7"/>
    <w:rPr>
      <w:color w:val="000000"/>
      <w:sz w:val="24"/>
      <w:szCs w:val="24"/>
    </w:rPr>
  </w:style>
  <w:style w:type="paragraph" w:styleId="NoSpacing">
    <w:name w:val="No Spacing"/>
    <w:uiPriority w:val="1"/>
    <w:qFormat/>
    <w:rsid w:val="006F7C14"/>
    <w:rPr>
      <w:rFonts w:asciiTheme="minorHAnsi" w:eastAsiaTheme="minorHAnsi" w:hAnsiTheme="minorHAnsi" w:cstheme="minorBidi"/>
      <w:sz w:val="22"/>
      <w:szCs w:val="22"/>
      <w:lang w:val="en-GB" w:eastAsia="en-US"/>
    </w:rPr>
  </w:style>
  <w:style w:type="character" w:styleId="FollowedHyperlink">
    <w:name w:val="FollowedHyperlink"/>
    <w:basedOn w:val="DefaultParagraphFont"/>
    <w:rsid w:val="00A15769"/>
    <w:rPr>
      <w:color w:val="800080" w:themeColor="followedHyperlink"/>
      <w:u w:val="single"/>
    </w:rPr>
  </w:style>
  <w:style w:type="character" w:styleId="Emphasis">
    <w:name w:val="Emphasis"/>
    <w:basedOn w:val="DefaultParagraphFont"/>
    <w:uiPriority w:val="20"/>
    <w:qFormat/>
    <w:rsid w:val="00567D5E"/>
    <w:rPr>
      <w:i/>
      <w:iCs/>
    </w:rPr>
  </w:style>
  <w:style w:type="character" w:customStyle="1" w:styleId="data">
    <w:name w:val="data"/>
    <w:basedOn w:val="DefaultParagraphFont"/>
    <w:rsid w:val="00B16404"/>
  </w:style>
  <w:style w:type="character" w:styleId="Strong">
    <w:name w:val="Strong"/>
    <w:basedOn w:val="DefaultParagraphFont"/>
    <w:uiPriority w:val="22"/>
    <w:qFormat/>
    <w:rsid w:val="0045401B"/>
    <w:rPr>
      <w:b/>
      <w:bCs/>
    </w:rPr>
  </w:style>
  <w:style w:type="character" w:customStyle="1" w:styleId="skypec2cprintcontainer">
    <w:name w:val="skype_c2c_print_container"/>
    <w:basedOn w:val="DefaultParagraphFont"/>
    <w:rsid w:val="0045401B"/>
  </w:style>
  <w:style w:type="character" w:customStyle="1" w:styleId="skypec2ctextspan">
    <w:name w:val="skype_c2c_text_span"/>
    <w:basedOn w:val="DefaultParagraphFont"/>
    <w:rsid w:val="0045401B"/>
  </w:style>
  <w:style w:type="paragraph" w:customStyle="1" w:styleId="Emphasis1">
    <w:name w:val="Emphasis1"/>
    <w:basedOn w:val="Normal"/>
    <w:uiPriority w:val="99"/>
    <w:semiHidden/>
    <w:rsid w:val="00120AA7"/>
    <w:pPr>
      <w:spacing w:before="100" w:beforeAutospacing="1" w:after="100" w:afterAutospacing="1"/>
    </w:pPr>
    <w:rPr>
      <w:rFonts w:eastAsiaTheme="minorHAnsi"/>
      <w:color w:val="auto"/>
    </w:rPr>
  </w:style>
  <w:style w:type="paragraph" w:customStyle="1" w:styleId="quotepara">
    <w:name w:val="quotepara"/>
    <w:basedOn w:val="Normal"/>
    <w:uiPriority w:val="99"/>
    <w:semiHidden/>
    <w:rsid w:val="00120AA7"/>
    <w:pPr>
      <w:spacing w:before="100" w:beforeAutospacing="1" w:after="100" w:afterAutospacing="1"/>
    </w:pPr>
    <w:rPr>
      <w:rFonts w:eastAsiaTheme="minorHAnsi"/>
      <w:color w:val="auto"/>
    </w:rPr>
  </w:style>
  <w:style w:type="character" w:styleId="UnresolvedMention">
    <w:name w:val="Unresolved Mention"/>
    <w:basedOn w:val="DefaultParagraphFont"/>
    <w:uiPriority w:val="99"/>
    <w:semiHidden/>
    <w:unhideWhenUsed/>
    <w:rsid w:val="00F62FD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8191">
      <w:bodyDiv w:val="1"/>
      <w:marLeft w:val="0"/>
      <w:marRight w:val="0"/>
      <w:marTop w:val="0"/>
      <w:marBottom w:val="0"/>
      <w:divBdr>
        <w:top w:val="none" w:sz="0" w:space="0" w:color="auto"/>
        <w:left w:val="none" w:sz="0" w:space="0" w:color="auto"/>
        <w:bottom w:val="none" w:sz="0" w:space="0" w:color="auto"/>
        <w:right w:val="none" w:sz="0" w:space="0" w:color="auto"/>
      </w:divBdr>
    </w:div>
    <w:div w:id="160510232">
      <w:bodyDiv w:val="1"/>
      <w:marLeft w:val="0"/>
      <w:marRight w:val="0"/>
      <w:marTop w:val="0"/>
      <w:marBottom w:val="0"/>
      <w:divBdr>
        <w:top w:val="none" w:sz="0" w:space="0" w:color="auto"/>
        <w:left w:val="none" w:sz="0" w:space="0" w:color="auto"/>
        <w:bottom w:val="none" w:sz="0" w:space="0" w:color="auto"/>
        <w:right w:val="none" w:sz="0" w:space="0" w:color="auto"/>
      </w:divBdr>
      <w:divsChild>
        <w:div w:id="1454327236">
          <w:marLeft w:val="0"/>
          <w:marRight w:val="0"/>
          <w:marTop w:val="0"/>
          <w:marBottom w:val="0"/>
          <w:divBdr>
            <w:top w:val="none" w:sz="0" w:space="0" w:color="auto"/>
            <w:left w:val="none" w:sz="0" w:space="0" w:color="auto"/>
            <w:bottom w:val="none" w:sz="0" w:space="0" w:color="auto"/>
            <w:right w:val="none" w:sz="0" w:space="0" w:color="auto"/>
          </w:divBdr>
          <w:divsChild>
            <w:div w:id="1941333201">
              <w:marLeft w:val="0"/>
              <w:marRight w:val="0"/>
              <w:marTop w:val="0"/>
              <w:marBottom w:val="0"/>
              <w:divBdr>
                <w:top w:val="none" w:sz="0" w:space="0" w:color="auto"/>
                <w:left w:val="none" w:sz="0" w:space="0" w:color="auto"/>
                <w:bottom w:val="none" w:sz="0" w:space="0" w:color="auto"/>
                <w:right w:val="none" w:sz="0" w:space="0" w:color="auto"/>
              </w:divBdr>
              <w:divsChild>
                <w:div w:id="923879602">
                  <w:marLeft w:val="0"/>
                  <w:marRight w:val="0"/>
                  <w:marTop w:val="0"/>
                  <w:marBottom w:val="0"/>
                  <w:divBdr>
                    <w:top w:val="none" w:sz="0" w:space="0" w:color="auto"/>
                    <w:left w:val="none" w:sz="0" w:space="0" w:color="auto"/>
                    <w:bottom w:val="none" w:sz="0" w:space="0" w:color="auto"/>
                    <w:right w:val="none" w:sz="0" w:space="0" w:color="auto"/>
                  </w:divBdr>
                  <w:divsChild>
                    <w:div w:id="993686197">
                      <w:marLeft w:val="0"/>
                      <w:marRight w:val="0"/>
                      <w:marTop w:val="0"/>
                      <w:marBottom w:val="0"/>
                      <w:divBdr>
                        <w:top w:val="none" w:sz="0" w:space="0" w:color="auto"/>
                        <w:left w:val="none" w:sz="0" w:space="0" w:color="auto"/>
                        <w:bottom w:val="none" w:sz="0" w:space="0" w:color="auto"/>
                        <w:right w:val="none" w:sz="0" w:space="0" w:color="auto"/>
                      </w:divBdr>
                      <w:divsChild>
                        <w:div w:id="1239705612">
                          <w:marLeft w:val="0"/>
                          <w:marRight w:val="0"/>
                          <w:marTop w:val="0"/>
                          <w:marBottom w:val="0"/>
                          <w:divBdr>
                            <w:top w:val="none" w:sz="0" w:space="0" w:color="auto"/>
                            <w:left w:val="none" w:sz="0" w:space="0" w:color="auto"/>
                            <w:bottom w:val="none" w:sz="0" w:space="0" w:color="auto"/>
                            <w:right w:val="none" w:sz="0" w:space="0" w:color="auto"/>
                          </w:divBdr>
                          <w:divsChild>
                            <w:div w:id="312108111">
                              <w:marLeft w:val="0"/>
                              <w:marRight w:val="0"/>
                              <w:marTop w:val="0"/>
                              <w:marBottom w:val="0"/>
                              <w:divBdr>
                                <w:top w:val="none" w:sz="0" w:space="0" w:color="auto"/>
                                <w:left w:val="none" w:sz="0" w:space="0" w:color="auto"/>
                                <w:bottom w:val="none" w:sz="0" w:space="0" w:color="auto"/>
                                <w:right w:val="none" w:sz="0" w:space="0" w:color="auto"/>
                              </w:divBdr>
                              <w:divsChild>
                                <w:div w:id="2008481972">
                                  <w:marLeft w:val="0"/>
                                  <w:marRight w:val="0"/>
                                  <w:marTop w:val="0"/>
                                  <w:marBottom w:val="0"/>
                                  <w:divBdr>
                                    <w:top w:val="none" w:sz="0" w:space="0" w:color="auto"/>
                                    <w:left w:val="none" w:sz="0" w:space="0" w:color="auto"/>
                                    <w:bottom w:val="none" w:sz="0" w:space="0" w:color="auto"/>
                                    <w:right w:val="none" w:sz="0" w:space="0" w:color="auto"/>
                                  </w:divBdr>
                                  <w:divsChild>
                                    <w:div w:id="1223711944">
                                      <w:marLeft w:val="0"/>
                                      <w:marRight w:val="0"/>
                                      <w:marTop w:val="0"/>
                                      <w:marBottom w:val="0"/>
                                      <w:divBdr>
                                        <w:top w:val="none" w:sz="0" w:space="0" w:color="auto"/>
                                        <w:left w:val="none" w:sz="0" w:space="0" w:color="auto"/>
                                        <w:bottom w:val="none" w:sz="0" w:space="0" w:color="auto"/>
                                        <w:right w:val="none" w:sz="0" w:space="0" w:color="auto"/>
                                      </w:divBdr>
                                      <w:divsChild>
                                        <w:div w:id="1633628696">
                                          <w:marLeft w:val="0"/>
                                          <w:marRight w:val="0"/>
                                          <w:marTop w:val="0"/>
                                          <w:marBottom w:val="0"/>
                                          <w:divBdr>
                                            <w:top w:val="none" w:sz="0" w:space="0" w:color="auto"/>
                                            <w:left w:val="none" w:sz="0" w:space="0" w:color="auto"/>
                                            <w:bottom w:val="none" w:sz="0" w:space="0" w:color="auto"/>
                                            <w:right w:val="none" w:sz="0" w:space="0" w:color="auto"/>
                                          </w:divBdr>
                                          <w:divsChild>
                                            <w:div w:id="1862014466">
                                              <w:marLeft w:val="0"/>
                                              <w:marRight w:val="0"/>
                                              <w:marTop w:val="0"/>
                                              <w:marBottom w:val="0"/>
                                              <w:divBdr>
                                                <w:top w:val="none" w:sz="0" w:space="0" w:color="auto"/>
                                                <w:left w:val="none" w:sz="0" w:space="0" w:color="auto"/>
                                                <w:bottom w:val="none" w:sz="0" w:space="0" w:color="auto"/>
                                                <w:right w:val="none" w:sz="0" w:space="0" w:color="auto"/>
                                              </w:divBdr>
                                              <w:divsChild>
                                                <w:div w:id="169025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9748458">
      <w:bodyDiv w:val="1"/>
      <w:marLeft w:val="0"/>
      <w:marRight w:val="0"/>
      <w:marTop w:val="0"/>
      <w:marBottom w:val="0"/>
      <w:divBdr>
        <w:top w:val="none" w:sz="0" w:space="0" w:color="auto"/>
        <w:left w:val="none" w:sz="0" w:space="0" w:color="auto"/>
        <w:bottom w:val="none" w:sz="0" w:space="0" w:color="auto"/>
        <w:right w:val="none" w:sz="0" w:space="0" w:color="auto"/>
      </w:divBdr>
      <w:divsChild>
        <w:div w:id="698045446">
          <w:marLeft w:val="0"/>
          <w:marRight w:val="0"/>
          <w:marTop w:val="0"/>
          <w:marBottom w:val="0"/>
          <w:divBdr>
            <w:top w:val="none" w:sz="0" w:space="0" w:color="auto"/>
            <w:left w:val="none" w:sz="0" w:space="0" w:color="auto"/>
            <w:bottom w:val="none" w:sz="0" w:space="0" w:color="auto"/>
            <w:right w:val="none" w:sz="0" w:space="0" w:color="auto"/>
          </w:divBdr>
        </w:div>
        <w:div w:id="461733029">
          <w:marLeft w:val="0"/>
          <w:marRight w:val="0"/>
          <w:marTop w:val="0"/>
          <w:marBottom w:val="0"/>
          <w:divBdr>
            <w:top w:val="none" w:sz="0" w:space="0" w:color="auto"/>
            <w:left w:val="none" w:sz="0" w:space="0" w:color="auto"/>
            <w:bottom w:val="none" w:sz="0" w:space="0" w:color="auto"/>
            <w:right w:val="none" w:sz="0" w:space="0" w:color="auto"/>
          </w:divBdr>
        </w:div>
        <w:div w:id="2078556167">
          <w:marLeft w:val="0"/>
          <w:marRight w:val="0"/>
          <w:marTop w:val="0"/>
          <w:marBottom w:val="0"/>
          <w:divBdr>
            <w:top w:val="none" w:sz="0" w:space="0" w:color="auto"/>
            <w:left w:val="none" w:sz="0" w:space="0" w:color="auto"/>
            <w:bottom w:val="none" w:sz="0" w:space="0" w:color="auto"/>
            <w:right w:val="none" w:sz="0" w:space="0" w:color="auto"/>
          </w:divBdr>
        </w:div>
        <w:div w:id="1756244653">
          <w:marLeft w:val="0"/>
          <w:marRight w:val="0"/>
          <w:marTop w:val="0"/>
          <w:marBottom w:val="0"/>
          <w:divBdr>
            <w:top w:val="none" w:sz="0" w:space="0" w:color="auto"/>
            <w:left w:val="none" w:sz="0" w:space="0" w:color="auto"/>
            <w:bottom w:val="none" w:sz="0" w:space="0" w:color="auto"/>
            <w:right w:val="none" w:sz="0" w:space="0" w:color="auto"/>
          </w:divBdr>
        </w:div>
        <w:div w:id="871725184">
          <w:marLeft w:val="0"/>
          <w:marRight w:val="0"/>
          <w:marTop w:val="0"/>
          <w:marBottom w:val="0"/>
          <w:divBdr>
            <w:top w:val="none" w:sz="0" w:space="0" w:color="auto"/>
            <w:left w:val="none" w:sz="0" w:space="0" w:color="auto"/>
            <w:bottom w:val="none" w:sz="0" w:space="0" w:color="auto"/>
            <w:right w:val="none" w:sz="0" w:space="0" w:color="auto"/>
          </w:divBdr>
        </w:div>
        <w:div w:id="45029283">
          <w:marLeft w:val="0"/>
          <w:marRight w:val="0"/>
          <w:marTop w:val="0"/>
          <w:marBottom w:val="0"/>
          <w:divBdr>
            <w:top w:val="none" w:sz="0" w:space="0" w:color="auto"/>
            <w:left w:val="none" w:sz="0" w:space="0" w:color="auto"/>
            <w:bottom w:val="none" w:sz="0" w:space="0" w:color="auto"/>
            <w:right w:val="none" w:sz="0" w:space="0" w:color="auto"/>
          </w:divBdr>
        </w:div>
        <w:div w:id="1546599116">
          <w:marLeft w:val="0"/>
          <w:marRight w:val="0"/>
          <w:marTop w:val="0"/>
          <w:marBottom w:val="0"/>
          <w:divBdr>
            <w:top w:val="none" w:sz="0" w:space="0" w:color="auto"/>
            <w:left w:val="none" w:sz="0" w:space="0" w:color="auto"/>
            <w:bottom w:val="none" w:sz="0" w:space="0" w:color="auto"/>
            <w:right w:val="none" w:sz="0" w:space="0" w:color="auto"/>
          </w:divBdr>
        </w:div>
        <w:div w:id="884148121">
          <w:marLeft w:val="0"/>
          <w:marRight w:val="0"/>
          <w:marTop w:val="0"/>
          <w:marBottom w:val="0"/>
          <w:divBdr>
            <w:top w:val="none" w:sz="0" w:space="0" w:color="auto"/>
            <w:left w:val="none" w:sz="0" w:space="0" w:color="auto"/>
            <w:bottom w:val="none" w:sz="0" w:space="0" w:color="auto"/>
            <w:right w:val="none" w:sz="0" w:space="0" w:color="auto"/>
          </w:divBdr>
        </w:div>
        <w:div w:id="278151089">
          <w:marLeft w:val="0"/>
          <w:marRight w:val="0"/>
          <w:marTop w:val="0"/>
          <w:marBottom w:val="0"/>
          <w:divBdr>
            <w:top w:val="none" w:sz="0" w:space="0" w:color="auto"/>
            <w:left w:val="none" w:sz="0" w:space="0" w:color="auto"/>
            <w:bottom w:val="none" w:sz="0" w:space="0" w:color="auto"/>
            <w:right w:val="none" w:sz="0" w:space="0" w:color="auto"/>
          </w:divBdr>
        </w:div>
        <w:div w:id="2118868424">
          <w:marLeft w:val="0"/>
          <w:marRight w:val="0"/>
          <w:marTop w:val="0"/>
          <w:marBottom w:val="0"/>
          <w:divBdr>
            <w:top w:val="none" w:sz="0" w:space="0" w:color="auto"/>
            <w:left w:val="none" w:sz="0" w:space="0" w:color="auto"/>
            <w:bottom w:val="none" w:sz="0" w:space="0" w:color="auto"/>
            <w:right w:val="none" w:sz="0" w:space="0" w:color="auto"/>
          </w:divBdr>
        </w:div>
        <w:div w:id="1410805290">
          <w:marLeft w:val="0"/>
          <w:marRight w:val="0"/>
          <w:marTop w:val="0"/>
          <w:marBottom w:val="0"/>
          <w:divBdr>
            <w:top w:val="none" w:sz="0" w:space="0" w:color="auto"/>
            <w:left w:val="none" w:sz="0" w:space="0" w:color="auto"/>
            <w:bottom w:val="none" w:sz="0" w:space="0" w:color="auto"/>
            <w:right w:val="none" w:sz="0" w:space="0" w:color="auto"/>
          </w:divBdr>
        </w:div>
        <w:div w:id="226963628">
          <w:marLeft w:val="0"/>
          <w:marRight w:val="0"/>
          <w:marTop w:val="0"/>
          <w:marBottom w:val="0"/>
          <w:divBdr>
            <w:top w:val="none" w:sz="0" w:space="0" w:color="auto"/>
            <w:left w:val="none" w:sz="0" w:space="0" w:color="auto"/>
            <w:bottom w:val="none" w:sz="0" w:space="0" w:color="auto"/>
            <w:right w:val="none" w:sz="0" w:space="0" w:color="auto"/>
          </w:divBdr>
        </w:div>
        <w:div w:id="1218862131">
          <w:marLeft w:val="0"/>
          <w:marRight w:val="0"/>
          <w:marTop w:val="0"/>
          <w:marBottom w:val="0"/>
          <w:divBdr>
            <w:top w:val="none" w:sz="0" w:space="0" w:color="auto"/>
            <w:left w:val="none" w:sz="0" w:space="0" w:color="auto"/>
            <w:bottom w:val="none" w:sz="0" w:space="0" w:color="auto"/>
            <w:right w:val="none" w:sz="0" w:space="0" w:color="auto"/>
          </w:divBdr>
        </w:div>
        <w:div w:id="695544590">
          <w:marLeft w:val="0"/>
          <w:marRight w:val="0"/>
          <w:marTop w:val="0"/>
          <w:marBottom w:val="0"/>
          <w:divBdr>
            <w:top w:val="none" w:sz="0" w:space="0" w:color="auto"/>
            <w:left w:val="none" w:sz="0" w:space="0" w:color="auto"/>
            <w:bottom w:val="none" w:sz="0" w:space="0" w:color="auto"/>
            <w:right w:val="none" w:sz="0" w:space="0" w:color="auto"/>
          </w:divBdr>
        </w:div>
        <w:div w:id="1572495664">
          <w:marLeft w:val="0"/>
          <w:marRight w:val="0"/>
          <w:marTop w:val="0"/>
          <w:marBottom w:val="0"/>
          <w:divBdr>
            <w:top w:val="none" w:sz="0" w:space="0" w:color="auto"/>
            <w:left w:val="none" w:sz="0" w:space="0" w:color="auto"/>
            <w:bottom w:val="none" w:sz="0" w:space="0" w:color="auto"/>
            <w:right w:val="none" w:sz="0" w:space="0" w:color="auto"/>
          </w:divBdr>
        </w:div>
        <w:div w:id="68693599">
          <w:marLeft w:val="0"/>
          <w:marRight w:val="0"/>
          <w:marTop w:val="0"/>
          <w:marBottom w:val="0"/>
          <w:divBdr>
            <w:top w:val="none" w:sz="0" w:space="0" w:color="auto"/>
            <w:left w:val="none" w:sz="0" w:space="0" w:color="auto"/>
            <w:bottom w:val="none" w:sz="0" w:space="0" w:color="auto"/>
            <w:right w:val="none" w:sz="0" w:space="0" w:color="auto"/>
          </w:divBdr>
        </w:div>
        <w:div w:id="1998730244">
          <w:marLeft w:val="0"/>
          <w:marRight w:val="0"/>
          <w:marTop w:val="0"/>
          <w:marBottom w:val="0"/>
          <w:divBdr>
            <w:top w:val="none" w:sz="0" w:space="0" w:color="auto"/>
            <w:left w:val="none" w:sz="0" w:space="0" w:color="auto"/>
            <w:bottom w:val="none" w:sz="0" w:space="0" w:color="auto"/>
            <w:right w:val="none" w:sz="0" w:space="0" w:color="auto"/>
          </w:divBdr>
        </w:div>
        <w:div w:id="665939110">
          <w:marLeft w:val="0"/>
          <w:marRight w:val="0"/>
          <w:marTop w:val="0"/>
          <w:marBottom w:val="0"/>
          <w:divBdr>
            <w:top w:val="none" w:sz="0" w:space="0" w:color="auto"/>
            <w:left w:val="none" w:sz="0" w:space="0" w:color="auto"/>
            <w:bottom w:val="none" w:sz="0" w:space="0" w:color="auto"/>
            <w:right w:val="none" w:sz="0" w:space="0" w:color="auto"/>
          </w:divBdr>
        </w:div>
        <w:div w:id="1244024822">
          <w:marLeft w:val="0"/>
          <w:marRight w:val="0"/>
          <w:marTop w:val="0"/>
          <w:marBottom w:val="0"/>
          <w:divBdr>
            <w:top w:val="none" w:sz="0" w:space="0" w:color="auto"/>
            <w:left w:val="none" w:sz="0" w:space="0" w:color="auto"/>
            <w:bottom w:val="none" w:sz="0" w:space="0" w:color="auto"/>
            <w:right w:val="none" w:sz="0" w:space="0" w:color="auto"/>
          </w:divBdr>
        </w:div>
        <w:div w:id="799344915">
          <w:marLeft w:val="0"/>
          <w:marRight w:val="0"/>
          <w:marTop w:val="0"/>
          <w:marBottom w:val="0"/>
          <w:divBdr>
            <w:top w:val="none" w:sz="0" w:space="0" w:color="auto"/>
            <w:left w:val="none" w:sz="0" w:space="0" w:color="auto"/>
            <w:bottom w:val="none" w:sz="0" w:space="0" w:color="auto"/>
            <w:right w:val="none" w:sz="0" w:space="0" w:color="auto"/>
          </w:divBdr>
        </w:div>
        <w:div w:id="616065765">
          <w:marLeft w:val="0"/>
          <w:marRight w:val="0"/>
          <w:marTop w:val="0"/>
          <w:marBottom w:val="0"/>
          <w:divBdr>
            <w:top w:val="none" w:sz="0" w:space="0" w:color="auto"/>
            <w:left w:val="none" w:sz="0" w:space="0" w:color="auto"/>
            <w:bottom w:val="none" w:sz="0" w:space="0" w:color="auto"/>
            <w:right w:val="none" w:sz="0" w:space="0" w:color="auto"/>
          </w:divBdr>
        </w:div>
        <w:div w:id="1881045297">
          <w:marLeft w:val="0"/>
          <w:marRight w:val="0"/>
          <w:marTop w:val="0"/>
          <w:marBottom w:val="0"/>
          <w:divBdr>
            <w:top w:val="none" w:sz="0" w:space="0" w:color="auto"/>
            <w:left w:val="none" w:sz="0" w:space="0" w:color="auto"/>
            <w:bottom w:val="none" w:sz="0" w:space="0" w:color="auto"/>
            <w:right w:val="none" w:sz="0" w:space="0" w:color="auto"/>
          </w:divBdr>
        </w:div>
        <w:div w:id="1989819753">
          <w:marLeft w:val="0"/>
          <w:marRight w:val="0"/>
          <w:marTop w:val="0"/>
          <w:marBottom w:val="0"/>
          <w:divBdr>
            <w:top w:val="none" w:sz="0" w:space="0" w:color="auto"/>
            <w:left w:val="none" w:sz="0" w:space="0" w:color="auto"/>
            <w:bottom w:val="none" w:sz="0" w:space="0" w:color="auto"/>
            <w:right w:val="none" w:sz="0" w:space="0" w:color="auto"/>
          </w:divBdr>
        </w:div>
        <w:div w:id="52588690">
          <w:marLeft w:val="0"/>
          <w:marRight w:val="0"/>
          <w:marTop w:val="0"/>
          <w:marBottom w:val="0"/>
          <w:divBdr>
            <w:top w:val="none" w:sz="0" w:space="0" w:color="auto"/>
            <w:left w:val="none" w:sz="0" w:space="0" w:color="auto"/>
            <w:bottom w:val="none" w:sz="0" w:space="0" w:color="auto"/>
            <w:right w:val="none" w:sz="0" w:space="0" w:color="auto"/>
          </w:divBdr>
        </w:div>
        <w:div w:id="705714940">
          <w:marLeft w:val="0"/>
          <w:marRight w:val="0"/>
          <w:marTop w:val="0"/>
          <w:marBottom w:val="0"/>
          <w:divBdr>
            <w:top w:val="none" w:sz="0" w:space="0" w:color="auto"/>
            <w:left w:val="none" w:sz="0" w:space="0" w:color="auto"/>
            <w:bottom w:val="none" w:sz="0" w:space="0" w:color="auto"/>
            <w:right w:val="none" w:sz="0" w:space="0" w:color="auto"/>
          </w:divBdr>
        </w:div>
        <w:div w:id="380860479">
          <w:marLeft w:val="0"/>
          <w:marRight w:val="0"/>
          <w:marTop w:val="0"/>
          <w:marBottom w:val="0"/>
          <w:divBdr>
            <w:top w:val="none" w:sz="0" w:space="0" w:color="auto"/>
            <w:left w:val="none" w:sz="0" w:space="0" w:color="auto"/>
            <w:bottom w:val="none" w:sz="0" w:space="0" w:color="auto"/>
            <w:right w:val="none" w:sz="0" w:space="0" w:color="auto"/>
          </w:divBdr>
        </w:div>
        <w:div w:id="1044209720">
          <w:marLeft w:val="0"/>
          <w:marRight w:val="0"/>
          <w:marTop w:val="0"/>
          <w:marBottom w:val="0"/>
          <w:divBdr>
            <w:top w:val="none" w:sz="0" w:space="0" w:color="auto"/>
            <w:left w:val="none" w:sz="0" w:space="0" w:color="auto"/>
            <w:bottom w:val="none" w:sz="0" w:space="0" w:color="auto"/>
            <w:right w:val="none" w:sz="0" w:space="0" w:color="auto"/>
          </w:divBdr>
        </w:div>
        <w:div w:id="2016301056">
          <w:marLeft w:val="0"/>
          <w:marRight w:val="0"/>
          <w:marTop w:val="0"/>
          <w:marBottom w:val="0"/>
          <w:divBdr>
            <w:top w:val="none" w:sz="0" w:space="0" w:color="auto"/>
            <w:left w:val="none" w:sz="0" w:space="0" w:color="auto"/>
            <w:bottom w:val="none" w:sz="0" w:space="0" w:color="auto"/>
            <w:right w:val="none" w:sz="0" w:space="0" w:color="auto"/>
          </w:divBdr>
        </w:div>
        <w:div w:id="572549954">
          <w:marLeft w:val="0"/>
          <w:marRight w:val="0"/>
          <w:marTop w:val="0"/>
          <w:marBottom w:val="0"/>
          <w:divBdr>
            <w:top w:val="none" w:sz="0" w:space="0" w:color="auto"/>
            <w:left w:val="none" w:sz="0" w:space="0" w:color="auto"/>
            <w:bottom w:val="none" w:sz="0" w:space="0" w:color="auto"/>
            <w:right w:val="none" w:sz="0" w:space="0" w:color="auto"/>
          </w:divBdr>
        </w:div>
        <w:div w:id="1800340277">
          <w:marLeft w:val="0"/>
          <w:marRight w:val="0"/>
          <w:marTop w:val="0"/>
          <w:marBottom w:val="0"/>
          <w:divBdr>
            <w:top w:val="none" w:sz="0" w:space="0" w:color="auto"/>
            <w:left w:val="none" w:sz="0" w:space="0" w:color="auto"/>
            <w:bottom w:val="none" w:sz="0" w:space="0" w:color="auto"/>
            <w:right w:val="none" w:sz="0" w:space="0" w:color="auto"/>
          </w:divBdr>
        </w:div>
        <w:div w:id="244151159">
          <w:marLeft w:val="0"/>
          <w:marRight w:val="0"/>
          <w:marTop w:val="0"/>
          <w:marBottom w:val="0"/>
          <w:divBdr>
            <w:top w:val="none" w:sz="0" w:space="0" w:color="auto"/>
            <w:left w:val="none" w:sz="0" w:space="0" w:color="auto"/>
            <w:bottom w:val="none" w:sz="0" w:space="0" w:color="auto"/>
            <w:right w:val="none" w:sz="0" w:space="0" w:color="auto"/>
          </w:divBdr>
        </w:div>
        <w:div w:id="1463235006">
          <w:marLeft w:val="0"/>
          <w:marRight w:val="0"/>
          <w:marTop w:val="0"/>
          <w:marBottom w:val="0"/>
          <w:divBdr>
            <w:top w:val="none" w:sz="0" w:space="0" w:color="auto"/>
            <w:left w:val="none" w:sz="0" w:space="0" w:color="auto"/>
            <w:bottom w:val="none" w:sz="0" w:space="0" w:color="auto"/>
            <w:right w:val="none" w:sz="0" w:space="0" w:color="auto"/>
          </w:divBdr>
        </w:div>
        <w:div w:id="1435395203">
          <w:marLeft w:val="0"/>
          <w:marRight w:val="0"/>
          <w:marTop w:val="0"/>
          <w:marBottom w:val="0"/>
          <w:divBdr>
            <w:top w:val="none" w:sz="0" w:space="0" w:color="auto"/>
            <w:left w:val="none" w:sz="0" w:space="0" w:color="auto"/>
            <w:bottom w:val="none" w:sz="0" w:space="0" w:color="auto"/>
            <w:right w:val="none" w:sz="0" w:space="0" w:color="auto"/>
          </w:divBdr>
        </w:div>
        <w:div w:id="741802235">
          <w:marLeft w:val="0"/>
          <w:marRight w:val="0"/>
          <w:marTop w:val="0"/>
          <w:marBottom w:val="0"/>
          <w:divBdr>
            <w:top w:val="none" w:sz="0" w:space="0" w:color="auto"/>
            <w:left w:val="none" w:sz="0" w:space="0" w:color="auto"/>
            <w:bottom w:val="none" w:sz="0" w:space="0" w:color="auto"/>
            <w:right w:val="none" w:sz="0" w:space="0" w:color="auto"/>
          </w:divBdr>
        </w:div>
        <w:div w:id="434860816">
          <w:marLeft w:val="0"/>
          <w:marRight w:val="0"/>
          <w:marTop w:val="0"/>
          <w:marBottom w:val="0"/>
          <w:divBdr>
            <w:top w:val="none" w:sz="0" w:space="0" w:color="auto"/>
            <w:left w:val="none" w:sz="0" w:space="0" w:color="auto"/>
            <w:bottom w:val="none" w:sz="0" w:space="0" w:color="auto"/>
            <w:right w:val="none" w:sz="0" w:space="0" w:color="auto"/>
          </w:divBdr>
        </w:div>
        <w:div w:id="1632785297">
          <w:marLeft w:val="0"/>
          <w:marRight w:val="0"/>
          <w:marTop w:val="0"/>
          <w:marBottom w:val="0"/>
          <w:divBdr>
            <w:top w:val="none" w:sz="0" w:space="0" w:color="auto"/>
            <w:left w:val="none" w:sz="0" w:space="0" w:color="auto"/>
            <w:bottom w:val="none" w:sz="0" w:space="0" w:color="auto"/>
            <w:right w:val="none" w:sz="0" w:space="0" w:color="auto"/>
          </w:divBdr>
        </w:div>
        <w:div w:id="107091387">
          <w:marLeft w:val="0"/>
          <w:marRight w:val="0"/>
          <w:marTop w:val="0"/>
          <w:marBottom w:val="0"/>
          <w:divBdr>
            <w:top w:val="none" w:sz="0" w:space="0" w:color="auto"/>
            <w:left w:val="none" w:sz="0" w:space="0" w:color="auto"/>
            <w:bottom w:val="none" w:sz="0" w:space="0" w:color="auto"/>
            <w:right w:val="none" w:sz="0" w:space="0" w:color="auto"/>
          </w:divBdr>
        </w:div>
        <w:div w:id="958490255">
          <w:marLeft w:val="0"/>
          <w:marRight w:val="0"/>
          <w:marTop w:val="0"/>
          <w:marBottom w:val="0"/>
          <w:divBdr>
            <w:top w:val="none" w:sz="0" w:space="0" w:color="auto"/>
            <w:left w:val="none" w:sz="0" w:space="0" w:color="auto"/>
            <w:bottom w:val="none" w:sz="0" w:space="0" w:color="auto"/>
            <w:right w:val="none" w:sz="0" w:space="0" w:color="auto"/>
          </w:divBdr>
        </w:div>
        <w:div w:id="820971182">
          <w:marLeft w:val="0"/>
          <w:marRight w:val="0"/>
          <w:marTop w:val="0"/>
          <w:marBottom w:val="0"/>
          <w:divBdr>
            <w:top w:val="none" w:sz="0" w:space="0" w:color="auto"/>
            <w:left w:val="none" w:sz="0" w:space="0" w:color="auto"/>
            <w:bottom w:val="none" w:sz="0" w:space="0" w:color="auto"/>
            <w:right w:val="none" w:sz="0" w:space="0" w:color="auto"/>
          </w:divBdr>
        </w:div>
        <w:div w:id="1180506888">
          <w:marLeft w:val="0"/>
          <w:marRight w:val="0"/>
          <w:marTop w:val="0"/>
          <w:marBottom w:val="0"/>
          <w:divBdr>
            <w:top w:val="none" w:sz="0" w:space="0" w:color="auto"/>
            <w:left w:val="none" w:sz="0" w:space="0" w:color="auto"/>
            <w:bottom w:val="none" w:sz="0" w:space="0" w:color="auto"/>
            <w:right w:val="none" w:sz="0" w:space="0" w:color="auto"/>
          </w:divBdr>
        </w:div>
        <w:div w:id="86274210">
          <w:marLeft w:val="0"/>
          <w:marRight w:val="0"/>
          <w:marTop w:val="0"/>
          <w:marBottom w:val="0"/>
          <w:divBdr>
            <w:top w:val="none" w:sz="0" w:space="0" w:color="auto"/>
            <w:left w:val="none" w:sz="0" w:space="0" w:color="auto"/>
            <w:bottom w:val="none" w:sz="0" w:space="0" w:color="auto"/>
            <w:right w:val="none" w:sz="0" w:space="0" w:color="auto"/>
          </w:divBdr>
        </w:div>
        <w:div w:id="759789294">
          <w:marLeft w:val="0"/>
          <w:marRight w:val="0"/>
          <w:marTop w:val="0"/>
          <w:marBottom w:val="0"/>
          <w:divBdr>
            <w:top w:val="none" w:sz="0" w:space="0" w:color="auto"/>
            <w:left w:val="none" w:sz="0" w:space="0" w:color="auto"/>
            <w:bottom w:val="none" w:sz="0" w:space="0" w:color="auto"/>
            <w:right w:val="none" w:sz="0" w:space="0" w:color="auto"/>
          </w:divBdr>
        </w:div>
        <w:div w:id="875504741">
          <w:marLeft w:val="0"/>
          <w:marRight w:val="0"/>
          <w:marTop w:val="0"/>
          <w:marBottom w:val="0"/>
          <w:divBdr>
            <w:top w:val="none" w:sz="0" w:space="0" w:color="auto"/>
            <w:left w:val="none" w:sz="0" w:space="0" w:color="auto"/>
            <w:bottom w:val="none" w:sz="0" w:space="0" w:color="auto"/>
            <w:right w:val="none" w:sz="0" w:space="0" w:color="auto"/>
          </w:divBdr>
        </w:div>
        <w:div w:id="1054738426">
          <w:marLeft w:val="0"/>
          <w:marRight w:val="0"/>
          <w:marTop w:val="0"/>
          <w:marBottom w:val="0"/>
          <w:divBdr>
            <w:top w:val="none" w:sz="0" w:space="0" w:color="auto"/>
            <w:left w:val="none" w:sz="0" w:space="0" w:color="auto"/>
            <w:bottom w:val="none" w:sz="0" w:space="0" w:color="auto"/>
            <w:right w:val="none" w:sz="0" w:space="0" w:color="auto"/>
          </w:divBdr>
        </w:div>
        <w:div w:id="133718321">
          <w:marLeft w:val="0"/>
          <w:marRight w:val="0"/>
          <w:marTop w:val="0"/>
          <w:marBottom w:val="0"/>
          <w:divBdr>
            <w:top w:val="none" w:sz="0" w:space="0" w:color="auto"/>
            <w:left w:val="none" w:sz="0" w:space="0" w:color="auto"/>
            <w:bottom w:val="none" w:sz="0" w:space="0" w:color="auto"/>
            <w:right w:val="none" w:sz="0" w:space="0" w:color="auto"/>
          </w:divBdr>
        </w:div>
        <w:div w:id="655961087">
          <w:marLeft w:val="0"/>
          <w:marRight w:val="0"/>
          <w:marTop w:val="0"/>
          <w:marBottom w:val="0"/>
          <w:divBdr>
            <w:top w:val="none" w:sz="0" w:space="0" w:color="auto"/>
            <w:left w:val="none" w:sz="0" w:space="0" w:color="auto"/>
            <w:bottom w:val="none" w:sz="0" w:space="0" w:color="auto"/>
            <w:right w:val="none" w:sz="0" w:space="0" w:color="auto"/>
          </w:divBdr>
        </w:div>
        <w:div w:id="1694186171">
          <w:marLeft w:val="0"/>
          <w:marRight w:val="0"/>
          <w:marTop w:val="0"/>
          <w:marBottom w:val="0"/>
          <w:divBdr>
            <w:top w:val="none" w:sz="0" w:space="0" w:color="auto"/>
            <w:left w:val="none" w:sz="0" w:space="0" w:color="auto"/>
            <w:bottom w:val="none" w:sz="0" w:space="0" w:color="auto"/>
            <w:right w:val="none" w:sz="0" w:space="0" w:color="auto"/>
          </w:divBdr>
        </w:div>
        <w:div w:id="825706836">
          <w:marLeft w:val="0"/>
          <w:marRight w:val="0"/>
          <w:marTop w:val="0"/>
          <w:marBottom w:val="0"/>
          <w:divBdr>
            <w:top w:val="none" w:sz="0" w:space="0" w:color="auto"/>
            <w:left w:val="none" w:sz="0" w:space="0" w:color="auto"/>
            <w:bottom w:val="none" w:sz="0" w:space="0" w:color="auto"/>
            <w:right w:val="none" w:sz="0" w:space="0" w:color="auto"/>
          </w:divBdr>
        </w:div>
        <w:div w:id="1092891130">
          <w:marLeft w:val="0"/>
          <w:marRight w:val="0"/>
          <w:marTop w:val="0"/>
          <w:marBottom w:val="0"/>
          <w:divBdr>
            <w:top w:val="none" w:sz="0" w:space="0" w:color="auto"/>
            <w:left w:val="none" w:sz="0" w:space="0" w:color="auto"/>
            <w:bottom w:val="none" w:sz="0" w:space="0" w:color="auto"/>
            <w:right w:val="none" w:sz="0" w:space="0" w:color="auto"/>
          </w:divBdr>
        </w:div>
        <w:div w:id="1289583891">
          <w:marLeft w:val="0"/>
          <w:marRight w:val="0"/>
          <w:marTop w:val="0"/>
          <w:marBottom w:val="0"/>
          <w:divBdr>
            <w:top w:val="none" w:sz="0" w:space="0" w:color="auto"/>
            <w:left w:val="none" w:sz="0" w:space="0" w:color="auto"/>
            <w:bottom w:val="none" w:sz="0" w:space="0" w:color="auto"/>
            <w:right w:val="none" w:sz="0" w:space="0" w:color="auto"/>
          </w:divBdr>
        </w:div>
        <w:div w:id="1905944441">
          <w:marLeft w:val="0"/>
          <w:marRight w:val="0"/>
          <w:marTop w:val="0"/>
          <w:marBottom w:val="0"/>
          <w:divBdr>
            <w:top w:val="none" w:sz="0" w:space="0" w:color="auto"/>
            <w:left w:val="none" w:sz="0" w:space="0" w:color="auto"/>
            <w:bottom w:val="none" w:sz="0" w:space="0" w:color="auto"/>
            <w:right w:val="none" w:sz="0" w:space="0" w:color="auto"/>
          </w:divBdr>
        </w:div>
        <w:div w:id="1102723406">
          <w:marLeft w:val="0"/>
          <w:marRight w:val="0"/>
          <w:marTop w:val="0"/>
          <w:marBottom w:val="0"/>
          <w:divBdr>
            <w:top w:val="none" w:sz="0" w:space="0" w:color="auto"/>
            <w:left w:val="none" w:sz="0" w:space="0" w:color="auto"/>
            <w:bottom w:val="none" w:sz="0" w:space="0" w:color="auto"/>
            <w:right w:val="none" w:sz="0" w:space="0" w:color="auto"/>
          </w:divBdr>
        </w:div>
        <w:div w:id="260185696">
          <w:marLeft w:val="0"/>
          <w:marRight w:val="0"/>
          <w:marTop w:val="0"/>
          <w:marBottom w:val="0"/>
          <w:divBdr>
            <w:top w:val="none" w:sz="0" w:space="0" w:color="auto"/>
            <w:left w:val="none" w:sz="0" w:space="0" w:color="auto"/>
            <w:bottom w:val="none" w:sz="0" w:space="0" w:color="auto"/>
            <w:right w:val="none" w:sz="0" w:space="0" w:color="auto"/>
          </w:divBdr>
        </w:div>
        <w:div w:id="1249002419">
          <w:marLeft w:val="0"/>
          <w:marRight w:val="0"/>
          <w:marTop w:val="0"/>
          <w:marBottom w:val="0"/>
          <w:divBdr>
            <w:top w:val="none" w:sz="0" w:space="0" w:color="auto"/>
            <w:left w:val="none" w:sz="0" w:space="0" w:color="auto"/>
            <w:bottom w:val="none" w:sz="0" w:space="0" w:color="auto"/>
            <w:right w:val="none" w:sz="0" w:space="0" w:color="auto"/>
          </w:divBdr>
        </w:div>
        <w:div w:id="1040011013">
          <w:marLeft w:val="0"/>
          <w:marRight w:val="0"/>
          <w:marTop w:val="0"/>
          <w:marBottom w:val="0"/>
          <w:divBdr>
            <w:top w:val="none" w:sz="0" w:space="0" w:color="auto"/>
            <w:left w:val="none" w:sz="0" w:space="0" w:color="auto"/>
            <w:bottom w:val="none" w:sz="0" w:space="0" w:color="auto"/>
            <w:right w:val="none" w:sz="0" w:space="0" w:color="auto"/>
          </w:divBdr>
        </w:div>
        <w:div w:id="430206514">
          <w:marLeft w:val="0"/>
          <w:marRight w:val="0"/>
          <w:marTop w:val="0"/>
          <w:marBottom w:val="0"/>
          <w:divBdr>
            <w:top w:val="none" w:sz="0" w:space="0" w:color="auto"/>
            <w:left w:val="none" w:sz="0" w:space="0" w:color="auto"/>
            <w:bottom w:val="none" w:sz="0" w:space="0" w:color="auto"/>
            <w:right w:val="none" w:sz="0" w:space="0" w:color="auto"/>
          </w:divBdr>
        </w:div>
        <w:div w:id="768698889">
          <w:marLeft w:val="0"/>
          <w:marRight w:val="0"/>
          <w:marTop w:val="0"/>
          <w:marBottom w:val="0"/>
          <w:divBdr>
            <w:top w:val="none" w:sz="0" w:space="0" w:color="auto"/>
            <w:left w:val="none" w:sz="0" w:space="0" w:color="auto"/>
            <w:bottom w:val="none" w:sz="0" w:space="0" w:color="auto"/>
            <w:right w:val="none" w:sz="0" w:space="0" w:color="auto"/>
          </w:divBdr>
        </w:div>
        <w:div w:id="187375441">
          <w:marLeft w:val="0"/>
          <w:marRight w:val="0"/>
          <w:marTop w:val="0"/>
          <w:marBottom w:val="0"/>
          <w:divBdr>
            <w:top w:val="none" w:sz="0" w:space="0" w:color="auto"/>
            <w:left w:val="none" w:sz="0" w:space="0" w:color="auto"/>
            <w:bottom w:val="none" w:sz="0" w:space="0" w:color="auto"/>
            <w:right w:val="none" w:sz="0" w:space="0" w:color="auto"/>
          </w:divBdr>
        </w:div>
        <w:div w:id="164440599">
          <w:marLeft w:val="0"/>
          <w:marRight w:val="0"/>
          <w:marTop w:val="0"/>
          <w:marBottom w:val="0"/>
          <w:divBdr>
            <w:top w:val="none" w:sz="0" w:space="0" w:color="auto"/>
            <w:left w:val="none" w:sz="0" w:space="0" w:color="auto"/>
            <w:bottom w:val="none" w:sz="0" w:space="0" w:color="auto"/>
            <w:right w:val="none" w:sz="0" w:space="0" w:color="auto"/>
          </w:divBdr>
        </w:div>
        <w:div w:id="1075712891">
          <w:marLeft w:val="0"/>
          <w:marRight w:val="0"/>
          <w:marTop w:val="0"/>
          <w:marBottom w:val="0"/>
          <w:divBdr>
            <w:top w:val="none" w:sz="0" w:space="0" w:color="auto"/>
            <w:left w:val="none" w:sz="0" w:space="0" w:color="auto"/>
            <w:bottom w:val="none" w:sz="0" w:space="0" w:color="auto"/>
            <w:right w:val="none" w:sz="0" w:space="0" w:color="auto"/>
          </w:divBdr>
        </w:div>
        <w:div w:id="1373385105">
          <w:marLeft w:val="0"/>
          <w:marRight w:val="0"/>
          <w:marTop w:val="0"/>
          <w:marBottom w:val="0"/>
          <w:divBdr>
            <w:top w:val="none" w:sz="0" w:space="0" w:color="auto"/>
            <w:left w:val="none" w:sz="0" w:space="0" w:color="auto"/>
            <w:bottom w:val="none" w:sz="0" w:space="0" w:color="auto"/>
            <w:right w:val="none" w:sz="0" w:space="0" w:color="auto"/>
          </w:divBdr>
        </w:div>
        <w:div w:id="597758617">
          <w:marLeft w:val="0"/>
          <w:marRight w:val="0"/>
          <w:marTop w:val="0"/>
          <w:marBottom w:val="0"/>
          <w:divBdr>
            <w:top w:val="none" w:sz="0" w:space="0" w:color="auto"/>
            <w:left w:val="none" w:sz="0" w:space="0" w:color="auto"/>
            <w:bottom w:val="none" w:sz="0" w:space="0" w:color="auto"/>
            <w:right w:val="none" w:sz="0" w:space="0" w:color="auto"/>
          </w:divBdr>
        </w:div>
        <w:div w:id="49155075">
          <w:marLeft w:val="0"/>
          <w:marRight w:val="0"/>
          <w:marTop w:val="0"/>
          <w:marBottom w:val="0"/>
          <w:divBdr>
            <w:top w:val="none" w:sz="0" w:space="0" w:color="auto"/>
            <w:left w:val="none" w:sz="0" w:space="0" w:color="auto"/>
            <w:bottom w:val="none" w:sz="0" w:space="0" w:color="auto"/>
            <w:right w:val="none" w:sz="0" w:space="0" w:color="auto"/>
          </w:divBdr>
        </w:div>
        <w:div w:id="1411735773">
          <w:marLeft w:val="0"/>
          <w:marRight w:val="0"/>
          <w:marTop w:val="0"/>
          <w:marBottom w:val="0"/>
          <w:divBdr>
            <w:top w:val="none" w:sz="0" w:space="0" w:color="auto"/>
            <w:left w:val="none" w:sz="0" w:space="0" w:color="auto"/>
            <w:bottom w:val="none" w:sz="0" w:space="0" w:color="auto"/>
            <w:right w:val="none" w:sz="0" w:space="0" w:color="auto"/>
          </w:divBdr>
        </w:div>
        <w:div w:id="400058946">
          <w:marLeft w:val="0"/>
          <w:marRight w:val="0"/>
          <w:marTop w:val="0"/>
          <w:marBottom w:val="0"/>
          <w:divBdr>
            <w:top w:val="none" w:sz="0" w:space="0" w:color="auto"/>
            <w:left w:val="none" w:sz="0" w:space="0" w:color="auto"/>
            <w:bottom w:val="none" w:sz="0" w:space="0" w:color="auto"/>
            <w:right w:val="none" w:sz="0" w:space="0" w:color="auto"/>
          </w:divBdr>
        </w:div>
        <w:div w:id="2142184227">
          <w:marLeft w:val="0"/>
          <w:marRight w:val="0"/>
          <w:marTop w:val="0"/>
          <w:marBottom w:val="0"/>
          <w:divBdr>
            <w:top w:val="none" w:sz="0" w:space="0" w:color="auto"/>
            <w:left w:val="none" w:sz="0" w:space="0" w:color="auto"/>
            <w:bottom w:val="none" w:sz="0" w:space="0" w:color="auto"/>
            <w:right w:val="none" w:sz="0" w:space="0" w:color="auto"/>
          </w:divBdr>
        </w:div>
        <w:div w:id="376246291">
          <w:marLeft w:val="0"/>
          <w:marRight w:val="0"/>
          <w:marTop w:val="0"/>
          <w:marBottom w:val="0"/>
          <w:divBdr>
            <w:top w:val="none" w:sz="0" w:space="0" w:color="auto"/>
            <w:left w:val="none" w:sz="0" w:space="0" w:color="auto"/>
            <w:bottom w:val="none" w:sz="0" w:space="0" w:color="auto"/>
            <w:right w:val="none" w:sz="0" w:space="0" w:color="auto"/>
          </w:divBdr>
        </w:div>
        <w:div w:id="909539218">
          <w:marLeft w:val="0"/>
          <w:marRight w:val="0"/>
          <w:marTop w:val="0"/>
          <w:marBottom w:val="0"/>
          <w:divBdr>
            <w:top w:val="none" w:sz="0" w:space="0" w:color="auto"/>
            <w:left w:val="none" w:sz="0" w:space="0" w:color="auto"/>
            <w:bottom w:val="none" w:sz="0" w:space="0" w:color="auto"/>
            <w:right w:val="none" w:sz="0" w:space="0" w:color="auto"/>
          </w:divBdr>
        </w:div>
        <w:div w:id="1029839534">
          <w:marLeft w:val="0"/>
          <w:marRight w:val="0"/>
          <w:marTop w:val="0"/>
          <w:marBottom w:val="0"/>
          <w:divBdr>
            <w:top w:val="none" w:sz="0" w:space="0" w:color="auto"/>
            <w:left w:val="none" w:sz="0" w:space="0" w:color="auto"/>
            <w:bottom w:val="none" w:sz="0" w:space="0" w:color="auto"/>
            <w:right w:val="none" w:sz="0" w:space="0" w:color="auto"/>
          </w:divBdr>
        </w:div>
        <w:div w:id="77144224">
          <w:marLeft w:val="0"/>
          <w:marRight w:val="0"/>
          <w:marTop w:val="0"/>
          <w:marBottom w:val="0"/>
          <w:divBdr>
            <w:top w:val="none" w:sz="0" w:space="0" w:color="auto"/>
            <w:left w:val="none" w:sz="0" w:space="0" w:color="auto"/>
            <w:bottom w:val="none" w:sz="0" w:space="0" w:color="auto"/>
            <w:right w:val="none" w:sz="0" w:space="0" w:color="auto"/>
          </w:divBdr>
        </w:div>
        <w:div w:id="645865296">
          <w:marLeft w:val="0"/>
          <w:marRight w:val="0"/>
          <w:marTop w:val="0"/>
          <w:marBottom w:val="0"/>
          <w:divBdr>
            <w:top w:val="none" w:sz="0" w:space="0" w:color="auto"/>
            <w:left w:val="none" w:sz="0" w:space="0" w:color="auto"/>
            <w:bottom w:val="none" w:sz="0" w:space="0" w:color="auto"/>
            <w:right w:val="none" w:sz="0" w:space="0" w:color="auto"/>
          </w:divBdr>
        </w:div>
        <w:div w:id="1337466170">
          <w:marLeft w:val="0"/>
          <w:marRight w:val="0"/>
          <w:marTop w:val="0"/>
          <w:marBottom w:val="0"/>
          <w:divBdr>
            <w:top w:val="none" w:sz="0" w:space="0" w:color="auto"/>
            <w:left w:val="none" w:sz="0" w:space="0" w:color="auto"/>
            <w:bottom w:val="none" w:sz="0" w:space="0" w:color="auto"/>
            <w:right w:val="none" w:sz="0" w:space="0" w:color="auto"/>
          </w:divBdr>
        </w:div>
        <w:div w:id="946617207">
          <w:marLeft w:val="0"/>
          <w:marRight w:val="0"/>
          <w:marTop w:val="0"/>
          <w:marBottom w:val="0"/>
          <w:divBdr>
            <w:top w:val="none" w:sz="0" w:space="0" w:color="auto"/>
            <w:left w:val="none" w:sz="0" w:space="0" w:color="auto"/>
            <w:bottom w:val="none" w:sz="0" w:space="0" w:color="auto"/>
            <w:right w:val="none" w:sz="0" w:space="0" w:color="auto"/>
          </w:divBdr>
        </w:div>
        <w:div w:id="1432891440">
          <w:marLeft w:val="0"/>
          <w:marRight w:val="0"/>
          <w:marTop w:val="0"/>
          <w:marBottom w:val="0"/>
          <w:divBdr>
            <w:top w:val="none" w:sz="0" w:space="0" w:color="auto"/>
            <w:left w:val="none" w:sz="0" w:space="0" w:color="auto"/>
            <w:bottom w:val="none" w:sz="0" w:space="0" w:color="auto"/>
            <w:right w:val="none" w:sz="0" w:space="0" w:color="auto"/>
          </w:divBdr>
        </w:div>
        <w:div w:id="814221049">
          <w:marLeft w:val="0"/>
          <w:marRight w:val="0"/>
          <w:marTop w:val="0"/>
          <w:marBottom w:val="0"/>
          <w:divBdr>
            <w:top w:val="none" w:sz="0" w:space="0" w:color="auto"/>
            <w:left w:val="none" w:sz="0" w:space="0" w:color="auto"/>
            <w:bottom w:val="none" w:sz="0" w:space="0" w:color="auto"/>
            <w:right w:val="none" w:sz="0" w:space="0" w:color="auto"/>
          </w:divBdr>
        </w:div>
        <w:div w:id="149056726">
          <w:marLeft w:val="0"/>
          <w:marRight w:val="0"/>
          <w:marTop w:val="0"/>
          <w:marBottom w:val="0"/>
          <w:divBdr>
            <w:top w:val="none" w:sz="0" w:space="0" w:color="auto"/>
            <w:left w:val="none" w:sz="0" w:space="0" w:color="auto"/>
            <w:bottom w:val="none" w:sz="0" w:space="0" w:color="auto"/>
            <w:right w:val="none" w:sz="0" w:space="0" w:color="auto"/>
          </w:divBdr>
        </w:div>
        <w:div w:id="2110857562">
          <w:marLeft w:val="0"/>
          <w:marRight w:val="0"/>
          <w:marTop w:val="0"/>
          <w:marBottom w:val="0"/>
          <w:divBdr>
            <w:top w:val="none" w:sz="0" w:space="0" w:color="auto"/>
            <w:left w:val="none" w:sz="0" w:space="0" w:color="auto"/>
            <w:bottom w:val="none" w:sz="0" w:space="0" w:color="auto"/>
            <w:right w:val="none" w:sz="0" w:space="0" w:color="auto"/>
          </w:divBdr>
        </w:div>
        <w:div w:id="2038505401">
          <w:marLeft w:val="0"/>
          <w:marRight w:val="0"/>
          <w:marTop w:val="0"/>
          <w:marBottom w:val="0"/>
          <w:divBdr>
            <w:top w:val="none" w:sz="0" w:space="0" w:color="auto"/>
            <w:left w:val="none" w:sz="0" w:space="0" w:color="auto"/>
            <w:bottom w:val="none" w:sz="0" w:space="0" w:color="auto"/>
            <w:right w:val="none" w:sz="0" w:space="0" w:color="auto"/>
          </w:divBdr>
        </w:div>
        <w:div w:id="427770583">
          <w:marLeft w:val="0"/>
          <w:marRight w:val="0"/>
          <w:marTop w:val="0"/>
          <w:marBottom w:val="0"/>
          <w:divBdr>
            <w:top w:val="none" w:sz="0" w:space="0" w:color="auto"/>
            <w:left w:val="none" w:sz="0" w:space="0" w:color="auto"/>
            <w:bottom w:val="none" w:sz="0" w:space="0" w:color="auto"/>
            <w:right w:val="none" w:sz="0" w:space="0" w:color="auto"/>
          </w:divBdr>
        </w:div>
        <w:div w:id="1222524180">
          <w:marLeft w:val="0"/>
          <w:marRight w:val="0"/>
          <w:marTop w:val="0"/>
          <w:marBottom w:val="0"/>
          <w:divBdr>
            <w:top w:val="none" w:sz="0" w:space="0" w:color="auto"/>
            <w:left w:val="none" w:sz="0" w:space="0" w:color="auto"/>
            <w:bottom w:val="none" w:sz="0" w:space="0" w:color="auto"/>
            <w:right w:val="none" w:sz="0" w:space="0" w:color="auto"/>
          </w:divBdr>
        </w:div>
        <w:div w:id="1035470686">
          <w:marLeft w:val="0"/>
          <w:marRight w:val="0"/>
          <w:marTop w:val="0"/>
          <w:marBottom w:val="0"/>
          <w:divBdr>
            <w:top w:val="none" w:sz="0" w:space="0" w:color="auto"/>
            <w:left w:val="none" w:sz="0" w:space="0" w:color="auto"/>
            <w:bottom w:val="none" w:sz="0" w:space="0" w:color="auto"/>
            <w:right w:val="none" w:sz="0" w:space="0" w:color="auto"/>
          </w:divBdr>
        </w:div>
        <w:div w:id="1031414180">
          <w:marLeft w:val="0"/>
          <w:marRight w:val="0"/>
          <w:marTop w:val="0"/>
          <w:marBottom w:val="0"/>
          <w:divBdr>
            <w:top w:val="none" w:sz="0" w:space="0" w:color="auto"/>
            <w:left w:val="none" w:sz="0" w:space="0" w:color="auto"/>
            <w:bottom w:val="none" w:sz="0" w:space="0" w:color="auto"/>
            <w:right w:val="none" w:sz="0" w:space="0" w:color="auto"/>
          </w:divBdr>
        </w:div>
        <w:div w:id="896355972">
          <w:marLeft w:val="0"/>
          <w:marRight w:val="0"/>
          <w:marTop w:val="0"/>
          <w:marBottom w:val="0"/>
          <w:divBdr>
            <w:top w:val="none" w:sz="0" w:space="0" w:color="auto"/>
            <w:left w:val="none" w:sz="0" w:space="0" w:color="auto"/>
            <w:bottom w:val="none" w:sz="0" w:space="0" w:color="auto"/>
            <w:right w:val="none" w:sz="0" w:space="0" w:color="auto"/>
          </w:divBdr>
        </w:div>
        <w:div w:id="1128670711">
          <w:marLeft w:val="0"/>
          <w:marRight w:val="0"/>
          <w:marTop w:val="0"/>
          <w:marBottom w:val="0"/>
          <w:divBdr>
            <w:top w:val="none" w:sz="0" w:space="0" w:color="auto"/>
            <w:left w:val="none" w:sz="0" w:space="0" w:color="auto"/>
            <w:bottom w:val="none" w:sz="0" w:space="0" w:color="auto"/>
            <w:right w:val="none" w:sz="0" w:space="0" w:color="auto"/>
          </w:divBdr>
        </w:div>
        <w:div w:id="277566343">
          <w:marLeft w:val="0"/>
          <w:marRight w:val="0"/>
          <w:marTop w:val="0"/>
          <w:marBottom w:val="0"/>
          <w:divBdr>
            <w:top w:val="none" w:sz="0" w:space="0" w:color="auto"/>
            <w:left w:val="none" w:sz="0" w:space="0" w:color="auto"/>
            <w:bottom w:val="none" w:sz="0" w:space="0" w:color="auto"/>
            <w:right w:val="none" w:sz="0" w:space="0" w:color="auto"/>
          </w:divBdr>
        </w:div>
        <w:div w:id="205334598">
          <w:marLeft w:val="0"/>
          <w:marRight w:val="0"/>
          <w:marTop w:val="0"/>
          <w:marBottom w:val="0"/>
          <w:divBdr>
            <w:top w:val="none" w:sz="0" w:space="0" w:color="auto"/>
            <w:left w:val="none" w:sz="0" w:space="0" w:color="auto"/>
            <w:bottom w:val="none" w:sz="0" w:space="0" w:color="auto"/>
            <w:right w:val="none" w:sz="0" w:space="0" w:color="auto"/>
          </w:divBdr>
        </w:div>
        <w:div w:id="121076946">
          <w:marLeft w:val="0"/>
          <w:marRight w:val="0"/>
          <w:marTop w:val="0"/>
          <w:marBottom w:val="0"/>
          <w:divBdr>
            <w:top w:val="none" w:sz="0" w:space="0" w:color="auto"/>
            <w:left w:val="none" w:sz="0" w:space="0" w:color="auto"/>
            <w:bottom w:val="none" w:sz="0" w:space="0" w:color="auto"/>
            <w:right w:val="none" w:sz="0" w:space="0" w:color="auto"/>
          </w:divBdr>
        </w:div>
        <w:div w:id="516312441">
          <w:marLeft w:val="0"/>
          <w:marRight w:val="0"/>
          <w:marTop w:val="0"/>
          <w:marBottom w:val="0"/>
          <w:divBdr>
            <w:top w:val="none" w:sz="0" w:space="0" w:color="auto"/>
            <w:left w:val="none" w:sz="0" w:space="0" w:color="auto"/>
            <w:bottom w:val="none" w:sz="0" w:space="0" w:color="auto"/>
            <w:right w:val="none" w:sz="0" w:space="0" w:color="auto"/>
          </w:divBdr>
        </w:div>
        <w:div w:id="855000510">
          <w:marLeft w:val="0"/>
          <w:marRight w:val="0"/>
          <w:marTop w:val="0"/>
          <w:marBottom w:val="0"/>
          <w:divBdr>
            <w:top w:val="none" w:sz="0" w:space="0" w:color="auto"/>
            <w:left w:val="none" w:sz="0" w:space="0" w:color="auto"/>
            <w:bottom w:val="none" w:sz="0" w:space="0" w:color="auto"/>
            <w:right w:val="none" w:sz="0" w:space="0" w:color="auto"/>
          </w:divBdr>
        </w:div>
        <w:div w:id="573734749">
          <w:marLeft w:val="0"/>
          <w:marRight w:val="0"/>
          <w:marTop w:val="0"/>
          <w:marBottom w:val="0"/>
          <w:divBdr>
            <w:top w:val="none" w:sz="0" w:space="0" w:color="auto"/>
            <w:left w:val="none" w:sz="0" w:space="0" w:color="auto"/>
            <w:bottom w:val="none" w:sz="0" w:space="0" w:color="auto"/>
            <w:right w:val="none" w:sz="0" w:space="0" w:color="auto"/>
          </w:divBdr>
        </w:div>
        <w:div w:id="1090589775">
          <w:marLeft w:val="0"/>
          <w:marRight w:val="0"/>
          <w:marTop w:val="0"/>
          <w:marBottom w:val="0"/>
          <w:divBdr>
            <w:top w:val="none" w:sz="0" w:space="0" w:color="auto"/>
            <w:left w:val="none" w:sz="0" w:space="0" w:color="auto"/>
            <w:bottom w:val="none" w:sz="0" w:space="0" w:color="auto"/>
            <w:right w:val="none" w:sz="0" w:space="0" w:color="auto"/>
          </w:divBdr>
        </w:div>
        <w:div w:id="807893144">
          <w:marLeft w:val="0"/>
          <w:marRight w:val="0"/>
          <w:marTop w:val="0"/>
          <w:marBottom w:val="0"/>
          <w:divBdr>
            <w:top w:val="none" w:sz="0" w:space="0" w:color="auto"/>
            <w:left w:val="none" w:sz="0" w:space="0" w:color="auto"/>
            <w:bottom w:val="none" w:sz="0" w:space="0" w:color="auto"/>
            <w:right w:val="none" w:sz="0" w:space="0" w:color="auto"/>
          </w:divBdr>
        </w:div>
        <w:div w:id="468549503">
          <w:marLeft w:val="0"/>
          <w:marRight w:val="0"/>
          <w:marTop w:val="0"/>
          <w:marBottom w:val="0"/>
          <w:divBdr>
            <w:top w:val="none" w:sz="0" w:space="0" w:color="auto"/>
            <w:left w:val="none" w:sz="0" w:space="0" w:color="auto"/>
            <w:bottom w:val="none" w:sz="0" w:space="0" w:color="auto"/>
            <w:right w:val="none" w:sz="0" w:space="0" w:color="auto"/>
          </w:divBdr>
        </w:div>
        <w:div w:id="1358845794">
          <w:marLeft w:val="0"/>
          <w:marRight w:val="0"/>
          <w:marTop w:val="0"/>
          <w:marBottom w:val="0"/>
          <w:divBdr>
            <w:top w:val="none" w:sz="0" w:space="0" w:color="auto"/>
            <w:left w:val="none" w:sz="0" w:space="0" w:color="auto"/>
            <w:bottom w:val="none" w:sz="0" w:space="0" w:color="auto"/>
            <w:right w:val="none" w:sz="0" w:space="0" w:color="auto"/>
          </w:divBdr>
        </w:div>
        <w:div w:id="2105952081">
          <w:marLeft w:val="0"/>
          <w:marRight w:val="0"/>
          <w:marTop w:val="0"/>
          <w:marBottom w:val="0"/>
          <w:divBdr>
            <w:top w:val="none" w:sz="0" w:space="0" w:color="auto"/>
            <w:left w:val="none" w:sz="0" w:space="0" w:color="auto"/>
            <w:bottom w:val="none" w:sz="0" w:space="0" w:color="auto"/>
            <w:right w:val="none" w:sz="0" w:space="0" w:color="auto"/>
          </w:divBdr>
        </w:div>
        <w:div w:id="213392631">
          <w:marLeft w:val="0"/>
          <w:marRight w:val="0"/>
          <w:marTop w:val="0"/>
          <w:marBottom w:val="0"/>
          <w:divBdr>
            <w:top w:val="none" w:sz="0" w:space="0" w:color="auto"/>
            <w:left w:val="none" w:sz="0" w:space="0" w:color="auto"/>
            <w:bottom w:val="none" w:sz="0" w:space="0" w:color="auto"/>
            <w:right w:val="none" w:sz="0" w:space="0" w:color="auto"/>
          </w:divBdr>
        </w:div>
        <w:div w:id="1208757802">
          <w:marLeft w:val="0"/>
          <w:marRight w:val="0"/>
          <w:marTop w:val="0"/>
          <w:marBottom w:val="0"/>
          <w:divBdr>
            <w:top w:val="none" w:sz="0" w:space="0" w:color="auto"/>
            <w:left w:val="none" w:sz="0" w:space="0" w:color="auto"/>
            <w:bottom w:val="none" w:sz="0" w:space="0" w:color="auto"/>
            <w:right w:val="none" w:sz="0" w:space="0" w:color="auto"/>
          </w:divBdr>
        </w:div>
        <w:div w:id="427241384">
          <w:marLeft w:val="0"/>
          <w:marRight w:val="0"/>
          <w:marTop w:val="0"/>
          <w:marBottom w:val="0"/>
          <w:divBdr>
            <w:top w:val="none" w:sz="0" w:space="0" w:color="auto"/>
            <w:left w:val="none" w:sz="0" w:space="0" w:color="auto"/>
            <w:bottom w:val="none" w:sz="0" w:space="0" w:color="auto"/>
            <w:right w:val="none" w:sz="0" w:space="0" w:color="auto"/>
          </w:divBdr>
        </w:div>
        <w:div w:id="1194073140">
          <w:marLeft w:val="0"/>
          <w:marRight w:val="0"/>
          <w:marTop w:val="0"/>
          <w:marBottom w:val="0"/>
          <w:divBdr>
            <w:top w:val="none" w:sz="0" w:space="0" w:color="auto"/>
            <w:left w:val="none" w:sz="0" w:space="0" w:color="auto"/>
            <w:bottom w:val="none" w:sz="0" w:space="0" w:color="auto"/>
            <w:right w:val="none" w:sz="0" w:space="0" w:color="auto"/>
          </w:divBdr>
        </w:div>
        <w:div w:id="78143855">
          <w:marLeft w:val="0"/>
          <w:marRight w:val="0"/>
          <w:marTop w:val="0"/>
          <w:marBottom w:val="0"/>
          <w:divBdr>
            <w:top w:val="none" w:sz="0" w:space="0" w:color="auto"/>
            <w:left w:val="none" w:sz="0" w:space="0" w:color="auto"/>
            <w:bottom w:val="none" w:sz="0" w:space="0" w:color="auto"/>
            <w:right w:val="none" w:sz="0" w:space="0" w:color="auto"/>
          </w:divBdr>
        </w:div>
        <w:div w:id="1919514135">
          <w:marLeft w:val="0"/>
          <w:marRight w:val="0"/>
          <w:marTop w:val="0"/>
          <w:marBottom w:val="0"/>
          <w:divBdr>
            <w:top w:val="none" w:sz="0" w:space="0" w:color="auto"/>
            <w:left w:val="none" w:sz="0" w:space="0" w:color="auto"/>
            <w:bottom w:val="none" w:sz="0" w:space="0" w:color="auto"/>
            <w:right w:val="none" w:sz="0" w:space="0" w:color="auto"/>
          </w:divBdr>
        </w:div>
        <w:div w:id="1826118336">
          <w:marLeft w:val="0"/>
          <w:marRight w:val="0"/>
          <w:marTop w:val="0"/>
          <w:marBottom w:val="0"/>
          <w:divBdr>
            <w:top w:val="none" w:sz="0" w:space="0" w:color="auto"/>
            <w:left w:val="none" w:sz="0" w:space="0" w:color="auto"/>
            <w:bottom w:val="none" w:sz="0" w:space="0" w:color="auto"/>
            <w:right w:val="none" w:sz="0" w:space="0" w:color="auto"/>
          </w:divBdr>
        </w:div>
        <w:div w:id="329453674">
          <w:marLeft w:val="0"/>
          <w:marRight w:val="0"/>
          <w:marTop w:val="0"/>
          <w:marBottom w:val="0"/>
          <w:divBdr>
            <w:top w:val="none" w:sz="0" w:space="0" w:color="auto"/>
            <w:left w:val="none" w:sz="0" w:space="0" w:color="auto"/>
            <w:bottom w:val="none" w:sz="0" w:space="0" w:color="auto"/>
            <w:right w:val="none" w:sz="0" w:space="0" w:color="auto"/>
          </w:divBdr>
        </w:div>
        <w:div w:id="1306659872">
          <w:marLeft w:val="0"/>
          <w:marRight w:val="0"/>
          <w:marTop w:val="0"/>
          <w:marBottom w:val="0"/>
          <w:divBdr>
            <w:top w:val="none" w:sz="0" w:space="0" w:color="auto"/>
            <w:left w:val="none" w:sz="0" w:space="0" w:color="auto"/>
            <w:bottom w:val="none" w:sz="0" w:space="0" w:color="auto"/>
            <w:right w:val="none" w:sz="0" w:space="0" w:color="auto"/>
          </w:divBdr>
        </w:div>
        <w:div w:id="595284955">
          <w:marLeft w:val="0"/>
          <w:marRight w:val="0"/>
          <w:marTop w:val="0"/>
          <w:marBottom w:val="0"/>
          <w:divBdr>
            <w:top w:val="none" w:sz="0" w:space="0" w:color="auto"/>
            <w:left w:val="none" w:sz="0" w:space="0" w:color="auto"/>
            <w:bottom w:val="none" w:sz="0" w:space="0" w:color="auto"/>
            <w:right w:val="none" w:sz="0" w:space="0" w:color="auto"/>
          </w:divBdr>
        </w:div>
        <w:div w:id="522788507">
          <w:marLeft w:val="0"/>
          <w:marRight w:val="0"/>
          <w:marTop w:val="0"/>
          <w:marBottom w:val="0"/>
          <w:divBdr>
            <w:top w:val="none" w:sz="0" w:space="0" w:color="auto"/>
            <w:left w:val="none" w:sz="0" w:space="0" w:color="auto"/>
            <w:bottom w:val="none" w:sz="0" w:space="0" w:color="auto"/>
            <w:right w:val="none" w:sz="0" w:space="0" w:color="auto"/>
          </w:divBdr>
        </w:div>
        <w:div w:id="1060398931">
          <w:marLeft w:val="0"/>
          <w:marRight w:val="0"/>
          <w:marTop w:val="0"/>
          <w:marBottom w:val="0"/>
          <w:divBdr>
            <w:top w:val="none" w:sz="0" w:space="0" w:color="auto"/>
            <w:left w:val="none" w:sz="0" w:space="0" w:color="auto"/>
            <w:bottom w:val="none" w:sz="0" w:space="0" w:color="auto"/>
            <w:right w:val="none" w:sz="0" w:space="0" w:color="auto"/>
          </w:divBdr>
        </w:div>
        <w:div w:id="2058045064">
          <w:marLeft w:val="0"/>
          <w:marRight w:val="0"/>
          <w:marTop w:val="0"/>
          <w:marBottom w:val="0"/>
          <w:divBdr>
            <w:top w:val="none" w:sz="0" w:space="0" w:color="auto"/>
            <w:left w:val="none" w:sz="0" w:space="0" w:color="auto"/>
            <w:bottom w:val="none" w:sz="0" w:space="0" w:color="auto"/>
            <w:right w:val="none" w:sz="0" w:space="0" w:color="auto"/>
          </w:divBdr>
        </w:div>
        <w:div w:id="1927301625">
          <w:marLeft w:val="0"/>
          <w:marRight w:val="0"/>
          <w:marTop w:val="0"/>
          <w:marBottom w:val="0"/>
          <w:divBdr>
            <w:top w:val="none" w:sz="0" w:space="0" w:color="auto"/>
            <w:left w:val="none" w:sz="0" w:space="0" w:color="auto"/>
            <w:bottom w:val="none" w:sz="0" w:space="0" w:color="auto"/>
            <w:right w:val="none" w:sz="0" w:space="0" w:color="auto"/>
          </w:divBdr>
        </w:div>
        <w:div w:id="77143355">
          <w:marLeft w:val="0"/>
          <w:marRight w:val="0"/>
          <w:marTop w:val="0"/>
          <w:marBottom w:val="0"/>
          <w:divBdr>
            <w:top w:val="none" w:sz="0" w:space="0" w:color="auto"/>
            <w:left w:val="none" w:sz="0" w:space="0" w:color="auto"/>
            <w:bottom w:val="none" w:sz="0" w:space="0" w:color="auto"/>
            <w:right w:val="none" w:sz="0" w:space="0" w:color="auto"/>
          </w:divBdr>
        </w:div>
        <w:div w:id="1976642020">
          <w:marLeft w:val="0"/>
          <w:marRight w:val="0"/>
          <w:marTop w:val="0"/>
          <w:marBottom w:val="0"/>
          <w:divBdr>
            <w:top w:val="none" w:sz="0" w:space="0" w:color="auto"/>
            <w:left w:val="none" w:sz="0" w:space="0" w:color="auto"/>
            <w:bottom w:val="none" w:sz="0" w:space="0" w:color="auto"/>
            <w:right w:val="none" w:sz="0" w:space="0" w:color="auto"/>
          </w:divBdr>
        </w:div>
        <w:div w:id="453256568">
          <w:marLeft w:val="0"/>
          <w:marRight w:val="0"/>
          <w:marTop w:val="0"/>
          <w:marBottom w:val="0"/>
          <w:divBdr>
            <w:top w:val="none" w:sz="0" w:space="0" w:color="auto"/>
            <w:left w:val="none" w:sz="0" w:space="0" w:color="auto"/>
            <w:bottom w:val="none" w:sz="0" w:space="0" w:color="auto"/>
            <w:right w:val="none" w:sz="0" w:space="0" w:color="auto"/>
          </w:divBdr>
        </w:div>
        <w:div w:id="1858470677">
          <w:marLeft w:val="0"/>
          <w:marRight w:val="0"/>
          <w:marTop w:val="0"/>
          <w:marBottom w:val="0"/>
          <w:divBdr>
            <w:top w:val="none" w:sz="0" w:space="0" w:color="auto"/>
            <w:left w:val="none" w:sz="0" w:space="0" w:color="auto"/>
            <w:bottom w:val="none" w:sz="0" w:space="0" w:color="auto"/>
            <w:right w:val="none" w:sz="0" w:space="0" w:color="auto"/>
          </w:divBdr>
        </w:div>
        <w:div w:id="1227181865">
          <w:marLeft w:val="0"/>
          <w:marRight w:val="0"/>
          <w:marTop w:val="0"/>
          <w:marBottom w:val="0"/>
          <w:divBdr>
            <w:top w:val="none" w:sz="0" w:space="0" w:color="auto"/>
            <w:left w:val="none" w:sz="0" w:space="0" w:color="auto"/>
            <w:bottom w:val="none" w:sz="0" w:space="0" w:color="auto"/>
            <w:right w:val="none" w:sz="0" w:space="0" w:color="auto"/>
          </w:divBdr>
        </w:div>
        <w:div w:id="1887646854">
          <w:marLeft w:val="0"/>
          <w:marRight w:val="0"/>
          <w:marTop w:val="0"/>
          <w:marBottom w:val="0"/>
          <w:divBdr>
            <w:top w:val="none" w:sz="0" w:space="0" w:color="auto"/>
            <w:left w:val="none" w:sz="0" w:space="0" w:color="auto"/>
            <w:bottom w:val="none" w:sz="0" w:space="0" w:color="auto"/>
            <w:right w:val="none" w:sz="0" w:space="0" w:color="auto"/>
          </w:divBdr>
        </w:div>
        <w:div w:id="40714920">
          <w:marLeft w:val="0"/>
          <w:marRight w:val="0"/>
          <w:marTop w:val="0"/>
          <w:marBottom w:val="0"/>
          <w:divBdr>
            <w:top w:val="none" w:sz="0" w:space="0" w:color="auto"/>
            <w:left w:val="none" w:sz="0" w:space="0" w:color="auto"/>
            <w:bottom w:val="none" w:sz="0" w:space="0" w:color="auto"/>
            <w:right w:val="none" w:sz="0" w:space="0" w:color="auto"/>
          </w:divBdr>
        </w:div>
        <w:div w:id="1232160338">
          <w:marLeft w:val="0"/>
          <w:marRight w:val="0"/>
          <w:marTop w:val="0"/>
          <w:marBottom w:val="0"/>
          <w:divBdr>
            <w:top w:val="none" w:sz="0" w:space="0" w:color="auto"/>
            <w:left w:val="none" w:sz="0" w:space="0" w:color="auto"/>
            <w:bottom w:val="none" w:sz="0" w:space="0" w:color="auto"/>
            <w:right w:val="none" w:sz="0" w:space="0" w:color="auto"/>
          </w:divBdr>
        </w:div>
        <w:div w:id="1192377829">
          <w:marLeft w:val="0"/>
          <w:marRight w:val="0"/>
          <w:marTop w:val="0"/>
          <w:marBottom w:val="0"/>
          <w:divBdr>
            <w:top w:val="none" w:sz="0" w:space="0" w:color="auto"/>
            <w:left w:val="none" w:sz="0" w:space="0" w:color="auto"/>
            <w:bottom w:val="none" w:sz="0" w:space="0" w:color="auto"/>
            <w:right w:val="none" w:sz="0" w:space="0" w:color="auto"/>
          </w:divBdr>
        </w:div>
        <w:div w:id="667442272">
          <w:marLeft w:val="0"/>
          <w:marRight w:val="0"/>
          <w:marTop w:val="0"/>
          <w:marBottom w:val="0"/>
          <w:divBdr>
            <w:top w:val="none" w:sz="0" w:space="0" w:color="auto"/>
            <w:left w:val="none" w:sz="0" w:space="0" w:color="auto"/>
            <w:bottom w:val="none" w:sz="0" w:space="0" w:color="auto"/>
            <w:right w:val="none" w:sz="0" w:space="0" w:color="auto"/>
          </w:divBdr>
        </w:div>
        <w:div w:id="2441352">
          <w:marLeft w:val="0"/>
          <w:marRight w:val="0"/>
          <w:marTop w:val="0"/>
          <w:marBottom w:val="0"/>
          <w:divBdr>
            <w:top w:val="none" w:sz="0" w:space="0" w:color="auto"/>
            <w:left w:val="none" w:sz="0" w:space="0" w:color="auto"/>
            <w:bottom w:val="none" w:sz="0" w:space="0" w:color="auto"/>
            <w:right w:val="none" w:sz="0" w:space="0" w:color="auto"/>
          </w:divBdr>
        </w:div>
        <w:div w:id="760101340">
          <w:marLeft w:val="0"/>
          <w:marRight w:val="0"/>
          <w:marTop w:val="0"/>
          <w:marBottom w:val="0"/>
          <w:divBdr>
            <w:top w:val="none" w:sz="0" w:space="0" w:color="auto"/>
            <w:left w:val="none" w:sz="0" w:space="0" w:color="auto"/>
            <w:bottom w:val="none" w:sz="0" w:space="0" w:color="auto"/>
            <w:right w:val="none" w:sz="0" w:space="0" w:color="auto"/>
          </w:divBdr>
        </w:div>
        <w:div w:id="1345087331">
          <w:marLeft w:val="0"/>
          <w:marRight w:val="0"/>
          <w:marTop w:val="0"/>
          <w:marBottom w:val="0"/>
          <w:divBdr>
            <w:top w:val="none" w:sz="0" w:space="0" w:color="auto"/>
            <w:left w:val="none" w:sz="0" w:space="0" w:color="auto"/>
            <w:bottom w:val="none" w:sz="0" w:space="0" w:color="auto"/>
            <w:right w:val="none" w:sz="0" w:space="0" w:color="auto"/>
          </w:divBdr>
        </w:div>
        <w:div w:id="1697001789">
          <w:marLeft w:val="0"/>
          <w:marRight w:val="0"/>
          <w:marTop w:val="0"/>
          <w:marBottom w:val="0"/>
          <w:divBdr>
            <w:top w:val="none" w:sz="0" w:space="0" w:color="auto"/>
            <w:left w:val="none" w:sz="0" w:space="0" w:color="auto"/>
            <w:bottom w:val="none" w:sz="0" w:space="0" w:color="auto"/>
            <w:right w:val="none" w:sz="0" w:space="0" w:color="auto"/>
          </w:divBdr>
        </w:div>
        <w:div w:id="75590719">
          <w:marLeft w:val="0"/>
          <w:marRight w:val="0"/>
          <w:marTop w:val="0"/>
          <w:marBottom w:val="0"/>
          <w:divBdr>
            <w:top w:val="none" w:sz="0" w:space="0" w:color="auto"/>
            <w:left w:val="none" w:sz="0" w:space="0" w:color="auto"/>
            <w:bottom w:val="none" w:sz="0" w:space="0" w:color="auto"/>
            <w:right w:val="none" w:sz="0" w:space="0" w:color="auto"/>
          </w:divBdr>
        </w:div>
        <w:div w:id="1368874460">
          <w:marLeft w:val="0"/>
          <w:marRight w:val="0"/>
          <w:marTop w:val="0"/>
          <w:marBottom w:val="0"/>
          <w:divBdr>
            <w:top w:val="none" w:sz="0" w:space="0" w:color="auto"/>
            <w:left w:val="none" w:sz="0" w:space="0" w:color="auto"/>
            <w:bottom w:val="none" w:sz="0" w:space="0" w:color="auto"/>
            <w:right w:val="none" w:sz="0" w:space="0" w:color="auto"/>
          </w:divBdr>
        </w:div>
        <w:div w:id="1974824977">
          <w:marLeft w:val="0"/>
          <w:marRight w:val="0"/>
          <w:marTop w:val="0"/>
          <w:marBottom w:val="0"/>
          <w:divBdr>
            <w:top w:val="none" w:sz="0" w:space="0" w:color="auto"/>
            <w:left w:val="none" w:sz="0" w:space="0" w:color="auto"/>
            <w:bottom w:val="none" w:sz="0" w:space="0" w:color="auto"/>
            <w:right w:val="none" w:sz="0" w:space="0" w:color="auto"/>
          </w:divBdr>
        </w:div>
        <w:div w:id="1804106849">
          <w:marLeft w:val="0"/>
          <w:marRight w:val="0"/>
          <w:marTop w:val="0"/>
          <w:marBottom w:val="0"/>
          <w:divBdr>
            <w:top w:val="none" w:sz="0" w:space="0" w:color="auto"/>
            <w:left w:val="none" w:sz="0" w:space="0" w:color="auto"/>
            <w:bottom w:val="none" w:sz="0" w:space="0" w:color="auto"/>
            <w:right w:val="none" w:sz="0" w:space="0" w:color="auto"/>
          </w:divBdr>
        </w:div>
        <w:div w:id="912008462">
          <w:marLeft w:val="0"/>
          <w:marRight w:val="0"/>
          <w:marTop w:val="0"/>
          <w:marBottom w:val="0"/>
          <w:divBdr>
            <w:top w:val="none" w:sz="0" w:space="0" w:color="auto"/>
            <w:left w:val="none" w:sz="0" w:space="0" w:color="auto"/>
            <w:bottom w:val="none" w:sz="0" w:space="0" w:color="auto"/>
            <w:right w:val="none" w:sz="0" w:space="0" w:color="auto"/>
          </w:divBdr>
        </w:div>
        <w:div w:id="372459782">
          <w:marLeft w:val="0"/>
          <w:marRight w:val="0"/>
          <w:marTop w:val="0"/>
          <w:marBottom w:val="0"/>
          <w:divBdr>
            <w:top w:val="none" w:sz="0" w:space="0" w:color="auto"/>
            <w:left w:val="none" w:sz="0" w:space="0" w:color="auto"/>
            <w:bottom w:val="none" w:sz="0" w:space="0" w:color="auto"/>
            <w:right w:val="none" w:sz="0" w:space="0" w:color="auto"/>
          </w:divBdr>
        </w:div>
      </w:divsChild>
    </w:div>
    <w:div w:id="279144457">
      <w:bodyDiv w:val="1"/>
      <w:marLeft w:val="0"/>
      <w:marRight w:val="0"/>
      <w:marTop w:val="0"/>
      <w:marBottom w:val="0"/>
      <w:divBdr>
        <w:top w:val="none" w:sz="0" w:space="0" w:color="auto"/>
        <w:left w:val="none" w:sz="0" w:space="0" w:color="auto"/>
        <w:bottom w:val="none" w:sz="0" w:space="0" w:color="auto"/>
        <w:right w:val="none" w:sz="0" w:space="0" w:color="auto"/>
      </w:divBdr>
    </w:div>
    <w:div w:id="532622355">
      <w:bodyDiv w:val="1"/>
      <w:marLeft w:val="0"/>
      <w:marRight w:val="0"/>
      <w:marTop w:val="0"/>
      <w:marBottom w:val="0"/>
      <w:divBdr>
        <w:top w:val="none" w:sz="0" w:space="0" w:color="auto"/>
        <w:left w:val="none" w:sz="0" w:space="0" w:color="auto"/>
        <w:bottom w:val="none" w:sz="0" w:space="0" w:color="auto"/>
        <w:right w:val="none" w:sz="0" w:space="0" w:color="auto"/>
      </w:divBdr>
    </w:div>
    <w:div w:id="599263701">
      <w:bodyDiv w:val="1"/>
      <w:marLeft w:val="0"/>
      <w:marRight w:val="0"/>
      <w:marTop w:val="0"/>
      <w:marBottom w:val="0"/>
      <w:divBdr>
        <w:top w:val="none" w:sz="0" w:space="0" w:color="auto"/>
        <w:left w:val="none" w:sz="0" w:space="0" w:color="auto"/>
        <w:bottom w:val="none" w:sz="0" w:space="0" w:color="auto"/>
        <w:right w:val="none" w:sz="0" w:space="0" w:color="auto"/>
      </w:divBdr>
      <w:divsChild>
        <w:div w:id="1881823515">
          <w:marLeft w:val="0"/>
          <w:marRight w:val="0"/>
          <w:marTop w:val="0"/>
          <w:marBottom w:val="0"/>
          <w:divBdr>
            <w:top w:val="none" w:sz="0" w:space="0" w:color="auto"/>
            <w:left w:val="none" w:sz="0" w:space="0" w:color="auto"/>
            <w:bottom w:val="none" w:sz="0" w:space="0" w:color="auto"/>
            <w:right w:val="none" w:sz="0" w:space="0" w:color="auto"/>
          </w:divBdr>
          <w:divsChild>
            <w:div w:id="1550923619">
              <w:marLeft w:val="0"/>
              <w:marRight w:val="0"/>
              <w:marTop w:val="0"/>
              <w:marBottom w:val="0"/>
              <w:divBdr>
                <w:top w:val="none" w:sz="0" w:space="0" w:color="auto"/>
                <w:left w:val="none" w:sz="0" w:space="0" w:color="auto"/>
                <w:bottom w:val="none" w:sz="0" w:space="0" w:color="auto"/>
                <w:right w:val="none" w:sz="0" w:space="0" w:color="auto"/>
              </w:divBdr>
              <w:divsChild>
                <w:div w:id="9568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8637">
          <w:marLeft w:val="0"/>
          <w:marRight w:val="0"/>
          <w:marTop w:val="0"/>
          <w:marBottom w:val="0"/>
          <w:divBdr>
            <w:top w:val="none" w:sz="0" w:space="0" w:color="auto"/>
            <w:left w:val="none" w:sz="0" w:space="0" w:color="auto"/>
            <w:bottom w:val="none" w:sz="0" w:space="0" w:color="auto"/>
            <w:right w:val="none" w:sz="0" w:space="0" w:color="auto"/>
          </w:divBdr>
          <w:divsChild>
            <w:div w:id="1421637991">
              <w:marLeft w:val="0"/>
              <w:marRight w:val="0"/>
              <w:marTop w:val="0"/>
              <w:marBottom w:val="0"/>
              <w:divBdr>
                <w:top w:val="none" w:sz="0" w:space="0" w:color="auto"/>
                <w:left w:val="none" w:sz="0" w:space="0" w:color="auto"/>
                <w:bottom w:val="none" w:sz="0" w:space="0" w:color="auto"/>
                <w:right w:val="none" w:sz="0" w:space="0" w:color="auto"/>
              </w:divBdr>
              <w:divsChild>
                <w:div w:id="147726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86085">
          <w:marLeft w:val="0"/>
          <w:marRight w:val="0"/>
          <w:marTop w:val="0"/>
          <w:marBottom w:val="0"/>
          <w:divBdr>
            <w:top w:val="none" w:sz="0" w:space="0" w:color="auto"/>
            <w:left w:val="none" w:sz="0" w:space="0" w:color="auto"/>
            <w:bottom w:val="none" w:sz="0" w:space="0" w:color="auto"/>
            <w:right w:val="none" w:sz="0" w:space="0" w:color="auto"/>
          </w:divBdr>
          <w:divsChild>
            <w:div w:id="284511032">
              <w:marLeft w:val="0"/>
              <w:marRight w:val="0"/>
              <w:marTop w:val="0"/>
              <w:marBottom w:val="0"/>
              <w:divBdr>
                <w:top w:val="none" w:sz="0" w:space="0" w:color="auto"/>
                <w:left w:val="none" w:sz="0" w:space="0" w:color="auto"/>
                <w:bottom w:val="none" w:sz="0" w:space="0" w:color="auto"/>
                <w:right w:val="none" w:sz="0" w:space="0" w:color="auto"/>
              </w:divBdr>
              <w:divsChild>
                <w:div w:id="113922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1789">
          <w:marLeft w:val="0"/>
          <w:marRight w:val="0"/>
          <w:marTop w:val="0"/>
          <w:marBottom w:val="0"/>
          <w:divBdr>
            <w:top w:val="none" w:sz="0" w:space="0" w:color="auto"/>
            <w:left w:val="none" w:sz="0" w:space="0" w:color="auto"/>
            <w:bottom w:val="none" w:sz="0" w:space="0" w:color="auto"/>
            <w:right w:val="none" w:sz="0" w:space="0" w:color="auto"/>
          </w:divBdr>
          <w:divsChild>
            <w:div w:id="647057449">
              <w:marLeft w:val="0"/>
              <w:marRight w:val="0"/>
              <w:marTop w:val="0"/>
              <w:marBottom w:val="0"/>
              <w:divBdr>
                <w:top w:val="none" w:sz="0" w:space="0" w:color="auto"/>
                <w:left w:val="none" w:sz="0" w:space="0" w:color="auto"/>
                <w:bottom w:val="none" w:sz="0" w:space="0" w:color="auto"/>
                <w:right w:val="none" w:sz="0" w:space="0" w:color="auto"/>
              </w:divBdr>
              <w:divsChild>
                <w:div w:id="198234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99857">
          <w:marLeft w:val="0"/>
          <w:marRight w:val="0"/>
          <w:marTop w:val="0"/>
          <w:marBottom w:val="0"/>
          <w:divBdr>
            <w:top w:val="none" w:sz="0" w:space="0" w:color="auto"/>
            <w:left w:val="none" w:sz="0" w:space="0" w:color="auto"/>
            <w:bottom w:val="none" w:sz="0" w:space="0" w:color="auto"/>
            <w:right w:val="none" w:sz="0" w:space="0" w:color="auto"/>
          </w:divBdr>
          <w:divsChild>
            <w:div w:id="317997792">
              <w:marLeft w:val="0"/>
              <w:marRight w:val="0"/>
              <w:marTop w:val="0"/>
              <w:marBottom w:val="0"/>
              <w:divBdr>
                <w:top w:val="none" w:sz="0" w:space="0" w:color="auto"/>
                <w:left w:val="none" w:sz="0" w:space="0" w:color="auto"/>
                <w:bottom w:val="none" w:sz="0" w:space="0" w:color="auto"/>
                <w:right w:val="none" w:sz="0" w:space="0" w:color="auto"/>
              </w:divBdr>
              <w:divsChild>
                <w:div w:id="110560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927">
          <w:marLeft w:val="0"/>
          <w:marRight w:val="0"/>
          <w:marTop w:val="0"/>
          <w:marBottom w:val="0"/>
          <w:divBdr>
            <w:top w:val="none" w:sz="0" w:space="0" w:color="auto"/>
            <w:left w:val="none" w:sz="0" w:space="0" w:color="auto"/>
            <w:bottom w:val="none" w:sz="0" w:space="0" w:color="auto"/>
            <w:right w:val="none" w:sz="0" w:space="0" w:color="auto"/>
          </w:divBdr>
          <w:divsChild>
            <w:div w:id="1056199062">
              <w:marLeft w:val="0"/>
              <w:marRight w:val="0"/>
              <w:marTop w:val="0"/>
              <w:marBottom w:val="0"/>
              <w:divBdr>
                <w:top w:val="none" w:sz="0" w:space="0" w:color="auto"/>
                <w:left w:val="none" w:sz="0" w:space="0" w:color="auto"/>
                <w:bottom w:val="none" w:sz="0" w:space="0" w:color="auto"/>
                <w:right w:val="none" w:sz="0" w:space="0" w:color="auto"/>
              </w:divBdr>
              <w:divsChild>
                <w:div w:id="4673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6922">
          <w:marLeft w:val="0"/>
          <w:marRight w:val="0"/>
          <w:marTop w:val="0"/>
          <w:marBottom w:val="0"/>
          <w:divBdr>
            <w:top w:val="none" w:sz="0" w:space="0" w:color="auto"/>
            <w:left w:val="none" w:sz="0" w:space="0" w:color="auto"/>
            <w:bottom w:val="none" w:sz="0" w:space="0" w:color="auto"/>
            <w:right w:val="none" w:sz="0" w:space="0" w:color="auto"/>
          </w:divBdr>
          <w:divsChild>
            <w:div w:id="198979701">
              <w:marLeft w:val="0"/>
              <w:marRight w:val="0"/>
              <w:marTop w:val="0"/>
              <w:marBottom w:val="0"/>
              <w:divBdr>
                <w:top w:val="none" w:sz="0" w:space="0" w:color="auto"/>
                <w:left w:val="none" w:sz="0" w:space="0" w:color="auto"/>
                <w:bottom w:val="none" w:sz="0" w:space="0" w:color="auto"/>
                <w:right w:val="none" w:sz="0" w:space="0" w:color="auto"/>
              </w:divBdr>
              <w:divsChild>
                <w:div w:id="192172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5246">
          <w:marLeft w:val="0"/>
          <w:marRight w:val="0"/>
          <w:marTop w:val="0"/>
          <w:marBottom w:val="0"/>
          <w:divBdr>
            <w:top w:val="none" w:sz="0" w:space="0" w:color="auto"/>
            <w:left w:val="none" w:sz="0" w:space="0" w:color="auto"/>
            <w:bottom w:val="none" w:sz="0" w:space="0" w:color="auto"/>
            <w:right w:val="none" w:sz="0" w:space="0" w:color="auto"/>
          </w:divBdr>
          <w:divsChild>
            <w:div w:id="2050836378">
              <w:marLeft w:val="0"/>
              <w:marRight w:val="0"/>
              <w:marTop w:val="0"/>
              <w:marBottom w:val="0"/>
              <w:divBdr>
                <w:top w:val="none" w:sz="0" w:space="0" w:color="auto"/>
                <w:left w:val="none" w:sz="0" w:space="0" w:color="auto"/>
                <w:bottom w:val="none" w:sz="0" w:space="0" w:color="auto"/>
                <w:right w:val="none" w:sz="0" w:space="0" w:color="auto"/>
              </w:divBdr>
              <w:divsChild>
                <w:div w:id="2293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4168">
          <w:marLeft w:val="0"/>
          <w:marRight w:val="0"/>
          <w:marTop w:val="0"/>
          <w:marBottom w:val="0"/>
          <w:divBdr>
            <w:top w:val="none" w:sz="0" w:space="0" w:color="auto"/>
            <w:left w:val="none" w:sz="0" w:space="0" w:color="auto"/>
            <w:bottom w:val="none" w:sz="0" w:space="0" w:color="auto"/>
            <w:right w:val="none" w:sz="0" w:space="0" w:color="auto"/>
          </w:divBdr>
          <w:divsChild>
            <w:div w:id="1439174544">
              <w:marLeft w:val="0"/>
              <w:marRight w:val="0"/>
              <w:marTop w:val="0"/>
              <w:marBottom w:val="0"/>
              <w:divBdr>
                <w:top w:val="none" w:sz="0" w:space="0" w:color="auto"/>
                <w:left w:val="none" w:sz="0" w:space="0" w:color="auto"/>
                <w:bottom w:val="none" w:sz="0" w:space="0" w:color="auto"/>
                <w:right w:val="none" w:sz="0" w:space="0" w:color="auto"/>
              </w:divBdr>
              <w:divsChild>
                <w:div w:id="178645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0447">
          <w:marLeft w:val="0"/>
          <w:marRight w:val="0"/>
          <w:marTop w:val="0"/>
          <w:marBottom w:val="0"/>
          <w:divBdr>
            <w:top w:val="none" w:sz="0" w:space="0" w:color="auto"/>
            <w:left w:val="none" w:sz="0" w:space="0" w:color="auto"/>
            <w:bottom w:val="none" w:sz="0" w:space="0" w:color="auto"/>
            <w:right w:val="none" w:sz="0" w:space="0" w:color="auto"/>
          </w:divBdr>
          <w:divsChild>
            <w:div w:id="334847708">
              <w:marLeft w:val="0"/>
              <w:marRight w:val="0"/>
              <w:marTop w:val="0"/>
              <w:marBottom w:val="0"/>
              <w:divBdr>
                <w:top w:val="none" w:sz="0" w:space="0" w:color="auto"/>
                <w:left w:val="none" w:sz="0" w:space="0" w:color="auto"/>
                <w:bottom w:val="none" w:sz="0" w:space="0" w:color="auto"/>
                <w:right w:val="none" w:sz="0" w:space="0" w:color="auto"/>
              </w:divBdr>
              <w:divsChild>
                <w:div w:id="9478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8988">
      <w:bodyDiv w:val="1"/>
      <w:marLeft w:val="0"/>
      <w:marRight w:val="0"/>
      <w:marTop w:val="0"/>
      <w:marBottom w:val="0"/>
      <w:divBdr>
        <w:top w:val="none" w:sz="0" w:space="0" w:color="auto"/>
        <w:left w:val="none" w:sz="0" w:space="0" w:color="auto"/>
        <w:bottom w:val="none" w:sz="0" w:space="0" w:color="auto"/>
        <w:right w:val="none" w:sz="0" w:space="0" w:color="auto"/>
      </w:divBdr>
    </w:div>
    <w:div w:id="1066564213">
      <w:bodyDiv w:val="1"/>
      <w:marLeft w:val="0"/>
      <w:marRight w:val="0"/>
      <w:marTop w:val="0"/>
      <w:marBottom w:val="0"/>
      <w:divBdr>
        <w:top w:val="none" w:sz="0" w:space="0" w:color="auto"/>
        <w:left w:val="none" w:sz="0" w:space="0" w:color="auto"/>
        <w:bottom w:val="none" w:sz="0" w:space="0" w:color="auto"/>
        <w:right w:val="none" w:sz="0" w:space="0" w:color="auto"/>
      </w:divBdr>
    </w:div>
    <w:div w:id="1202478827">
      <w:bodyDiv w:val="1"/>
      <w:marLeft w:val="0"/>
      <w:marRight w:val="0"/>
      <w:marTop w:val="0"/>
      <w:marBottom w:val="0"/>
      <w:divBdr>
        <w:top w:val="none" w:sz="0" w:space="0" w:color="auto"/>
        <w:left w:val="none" w:sz="0" w:space="0" w:color="auto"/>
        <w:bottom w:val="none" w:sz="0" w:space="0" w:color="auto"/>
        <w:right w:val="none" w:sz="0" w:space="0" w:color="auto"/>
      </w:divBdr>
      <w:divsChild>
        <w:div w:id="1235161034">
          <w:marLeft w:val="0"/>
          <w:marRight w:val="0"/>
          <w:marTop w:val="0"/>
          <w:marBottom w:val="0"/>
          <w:divBdr>
            <w:top w:val="none" w:sz="0" w:space="0" w:color="auto"/>
            <w:left w:val="none" w:sz="0" w:space="0" w:color="auto"/>
            <w:bottom w:val="none" w:sz="0" w:space="0" w:color="auto"/>
            <w:right w:val="none" w:sz="0" w:space="0" w:color="auto"/>
          </w:divBdr>
          <w:divsChild>
            <w:div w:id="1284455914">
              <w:marLeft w:val="0"/>
              <w:marRight w:val="0"/>
              <w:marTop w:val="0"/>
              <w:marBottom w:val="0"/>
              <w:divBdr>
                <w:top w:val="none" w:sz="0" w:space="0" w:color="auto"/>
                <w:left w:val="none" w:sz="0" w:space="0" w:color="auto"/>
                <w:bottom w:val="none" w:sz="0" w:space="0" w:color="auto"/>
                <w:right w:val="none" w:sz="0" w:space="0" w:color="auto"/>
              </w:divBdr>
              <w:divsChild>
                <w:div w:id="2119791799">
                  <w:marLeft w:val="0"/>
                  <w:marRight w:val="0"/>
                  <w:marTop w:val="0"/>
                  <w:marBottom w:val="0"/>
                  <w:divBdr>
                    <w:top w:val="none" w:sz="0" w:space="0" w:color="auto"/>
                    <w:left w:val="none" w:sz="0" w:space="0" w:color="auto"/>
                    <w:bottom w:val="none" w:sz="0" w:space="0" w:color="auto"/>
                    <w:right w:val="none" w:sz="0" w:space="0" w:color="auto"/>
                  </w:divBdr>
                  <w:divsChild>
                    <w:div w:id="1640307243">
                      <w:marLeft w:val="0"/>
                      <w:marRight w:val="0"/>
                      <w:marTop w:val="0"/>
                      <w:marBottom w:val="0"/>
                      <w:divBdr>
                        <w:top w:val="none" w:sz="0" w:space="0" w:color="auto"/>
                        <w:left w:val="none" w:sz="0" w:space="0" w:color="auto"/>
                        <w:bottom w:val="none" w:sz="0" w:space="0" w:color="auto"/>
                        <w:right w:val="none" w:sz="0" w:space="0" w:color="auto"/>
                      </w:divBdr>
                      <w:divsChild>
                        <w:div w:id="1027215834">
                          <w:marLeft w:val="0"/>
                          <w:marRight w:val="0"/>
                          <w:marTop w:val="0"/>
                          <w:marBottom w:val="0"/>
                          <w:divBdr>
                            <w:top w:val="none" w:sz="0" w:space="0" w:color="auto"/>
                            <w:left w:val="none" w:sz="0" w:space="0" w:color="auto"/>
                            <w:bottom w:val="none" w:sz="0" w:space="0" w:color="auto"/>
                            <w:right w:val="none" w:sz="0" w:space="0" w:color="auto"/>
                          </w:divBdr>
                          <w:divsChild>
                            <w:div w:id="572467645">
                              <w:marLeft w:val="0"/>
                              <w:marRight w:val="0"/>
                              <w:marTop w:val="0"/>
                              <w:marBottom w:val="0"/>
                              <w:divBdr>
                                <w:top w:val="none" w:sz="0" w:space="0" w:color="auto"/>
                                <w:left w:val="none" w:sz="0" w:space="0" w:color="auto"/>
                                <w:bottom w:val="none" w:sz="0" w:space="0" w:color="auto"/>
                                <w:right w:val="none" w:sz="0" w:space="0" w:color="auto"/>
                              </w:divBdr>
                              <w:divsChild>
                                <w:div w:id="360516369">
                                  <w:marLeft w:val="0"/>
                                  <w:marRight w:val="0"/>
                                  <w:marTop w:val="0"/>
                                  <w:marBottom w:val="0"/>
                                  <w:divBdr>
                                    <w:top w:val="none" w:sz="0" w:space="0" w:color="auto"/>
                                    <w:left w:val="none" w:sz="0" w:space="0" w:color="auto"/>
                                    <w:bottom w:val="none" w:sz="0" w:space="0" w:color="auto"/>
                                    <w:right w:val="none" w:sz="0" w:space="0" w:color="auto"/>
                                  </w:divBdr>
                                  <w:divsChild>
                                    <w:div w:id="968165030">
                                      <w:marLeft w:val="0"/>
                                      <w:marRight w:val="0"/>
                                      <w:marTop w:val="0"/>
                                      <w:marBottom w:val="0"/>
                                      <w:divBdr>
                                        <w:top w:val="none" w:sz="0" w:space="0" w:color="auto"/>
                                        <w:left w:val="none" w:sz="0" w:space="0" w:color="auto"/>
                                        <w:bottom w:val="none" w:sz="0" w:space="0" w:color="auto"/>
                                        <w:right w:val="none" w:sz="0" w:space="0" w:color="auto"/>
                                      </w:divBdr>
                                      <w:divsChild>
                                        <w:div w:id="661736822">
                                          <w:marLeft w:val="0"/>
                                          <w:marRight w:val="0"/>
                                          <w:marTop w:val="0"/>
                                          <w:marBottom w:val="0"/>
                                          <w:divBdr>
                                            <w:top w:val="none" w:sz="0" w:space="0" w:color="auto"/>
                                            <w:left w:val="none" w:sz="0" w:space="0" w:color="auto"/>
                                            <w:bottom w:val="none" w:sz="0" w:space="0" w:color="auto"/>
                                            <w:right w:val="none" w:sz="0" w:space="0" w:color="auto"/>
                                          </w:divBdr>
                                          <w:divsChild>
                                            <w:div w:id="1308971795">
                                              <w:marLeft w:val="0"/>
                                              <w:marRight w:val="0"/>
                                              <w:marTop w:val="0"/>
                                              <w:marBottom w:val="0"/>
                                              <w:divBdr>
                                                <w:top w:val="none" w:sz="0" w:space="0" w:color="auto"/>
                                                <w:left w:val="none" w:sz="0" w:space="0" w:color="auto"/>
                                                <w:bottom w:val="none" w:sz="0" w:space="0" w:color="auto"/>
                                                <w:right w:val="none" w:sz="0" w:space="0" w:color="auto"/>
                                              </w:divBdr>
                                              <w:divsChild>
                                                <w:div w:id="84852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1890767">
      <w:bodyDiv w:val="1"/>
      <w:marLeft w:val="0"/>
      <w:marRight w:val="0"/>
      <w:marTop w:val="0"/>
      <w:marBottom w:val="0"/>
      <w:divBdr>
        <w:top w:val="none" w:sz="0" w:space="0" w:color="auto"/>
        <w:left w:val="none" w:sz="0" w:space="0" w:color="auto"/>
        <w:bottom w:val="none" w:sz="0" w:space="0" w:color="auto"/>
        <w:right w:val="none" w:sz="0" w:space="0" w:color="auto"/>
      </w:divBdr>
    </w:div>
    <w:div w:id="1331984413">
      <w:bodyDiv w:val="1"/>
      <w:marLeft w:val="0"/>
      <w:marRight w:val="0"/>
      <w:marTop w:val="0"/>
      <w:marBottom w:val="0"/>
      <w:divBdr>
        <w:top w:val="none" w:sz="0" w:space="0" w:color="auto"/>
        <w:left w:val="none" w:sz="0" w:space="0" w:color="auto"/>
        <w:bottom w:val="none" w:sz="0" w:space="0" w:color="auto"/>
        <w:right w:val="none" w:sz="0" w:space="0" w:color="auto"/>
      </w:divBdr>
    </w:div>
    <w:div w:id="1507011752">
      <w:bodyDiv w:val="1"/>
      <w:marLeft w:val="0"/>
      <w:marRight w:val="0"/>
      <w:marTop w:val="0"/>
      <w:marBottom w:val="0"/>
      <w:divBdr>
        <w:top w:val="none" w:sz="0" w:space="0" w:color="auto"/>
        <w:left w:val="none" w:sz="0" w:space="0" w:color="auto"/>
        <w:bottom w:val="none" w:sz="0" w:space="0" w:color="auto"/>
        <w:right w:val="none" w:sz="0" w:space="0" w:color="auto"/>
      </w:divBdr>
      <w:divsChild>
        <w:div w:id="1571965466">
          <w:marLeft w:val="0"/>
          <w:marRight w:val="0"/>
          <w:marTop w:val="0"/>
          <w:marBottom w:val="0"/>
          <w:divBdr>
            <w:top w:val="none" w:sz="0" w:space="0" w:color="auto"/>
            <w:left w:val="none" w:sz="0" w:space="0" w:color="auto"/>
            <w:bottom w:val="none" w:sz="0" w:space="0" w:color="auto"/>
            <w:right w:val="none" w:sz="0" w:space="0" w:color="auto"/>
          </w:divBdr>
          <w:divsChild>
            <w:div w:id="1980185316">
              <w:marLeft w:val="0"/>
              <w:marRight w:val="0"/>
              <w:marTop w:val="0"/>
              <w:marBottom w:val="0"/>
              <w:divBdr>
                <w:top w:val="none" w:sz="0" w:space="0" w:color="auto"/>
                <w:left w:val="none" w:sz="0" w:space="0" w:color="auto"/>
                <w:bottom w:val="none" w:sz="0" w:space="0" w:color="auto"/>
                <w:right w:val="none" w:sz="0" w:space="0" w:color="auto"/>
              </w:divBdr>
              <w:divsChild>
                <w:div w:id="734935007">
                  <w:marLeft w:val="0"/>
                  <w:marRight w:val="0"/>
                  <w:marTop w:val="0"/>
                  <w:marBottom w:val="0"/>
                  <w:divBdr>
                    <w:top w:val="none" w:sz="0" w:space="0" w:color="auto"/>
                    <w:left w:val="none" w:sz="0" w:space="0" w:color="auto"/>
                    <w:bottom w:val="none" w:sz="0" w:space="0" w:color="auto"/>
                    <w:right w:val="none" w:sz="0" w:space="0" w:color="auto"/>
                  </w:divBdr>
                  <w:divsChild>
                    <w:div w:id="1433014121">
                      <w:marLeft w:val="0"/>
                      <w:marRight w:val="0"/>
                      <w:marTop w:val="0"/>
                      <w:marBottom w:val="0"/>
                      <w:divBdr>
                        <w:top w:val="none" w:sz="0" w:space="0" w:color="auto"/>
                        <w:left w:val="none" w:sz="0" w:space="0" w:color="auto"/>
                        <w:bottom w:val="none" w:sz="0" w:space="0" w:color="auto"/>
                        <w:right w:val="none" w:sz="0" w:space="0" w:color="auto"/>
                      </w:divBdr>
                      <w:divsChild>
                        <w:div w:id="154224687">
                          <w:marLeft w:val="0"/>
                          <w:marRight w:val="0"/>
                          <w:marTop w:val="0"/>
                          <w:marBottom w:val="0"/>
                          <w:divBdr>
                            <w:top w:val="none" w:sz="0" w:space="0" w:color="auto"/>
                            <w:left w:val="none" w:sz="0" w:space="0" w:color="auto"/>
                            <w:bottom w:val="none" w:sz="0" w:space="0" w:color="auto"/>
                            <w:right w:val="none" w:sz="0" w:space="0" w:color="auto"/>
                          </w:divBdr>
                          <w:divsChild>
                            <w:div w:id="766004550">
                              <w:marLeft w:val="0"/>
                              <w:marRight w:val="0"/>
                              <w:marTop w:val="0"/>
                              <w:marBottom w:val="0"/>
                              <w:divBdr>
                                <w:top w:val="none" w:sz="0" w:space="0" w:color="auto"/>
                                <w:left w:val="none" w:sz="0" w:space="0" w:color="auto"/>
                                <w:bottom w:val="none" w:sz="0" w:space="0" w:color="auto"/>
                                <w:right w:val="none" w:sz="0" w:space="0" w:color="auto"/>
                              </w:divBdr>
                              <w:divsChild>
                                <w:div w:id="1517117848">
                                  <w:marLeft w:val="0"/>
                                  <w:marRight w:val="0"/>
                                  <w:marTop w:val="0"/>
                                  <w:marBottom w:val="0"/>
                                  <w:divBdr>
                                    <w:top w:val="none" w:sz="0" w:space="0" w:color="auto"/>
                                    <w:left w:val="none" w:sz="0" w:space="0" w:color="auto"/>
                                    <w:bottom w:val="none" w:sz="0" w:space="0" w:color="auto"/>
                                    <w:right w:val="none" w:sz="0" w:space="0" w:color="auto"/>
                                  </w:divBdr>
                                  <w:divsChild>
                                    <w:div w:id="693195347">
                                      <w:marLeft w:val="0"/>
                                      <w:marRight w:val="0"/>
                                      <w:marTop w:val="0"/>
                                      <w:marBottom w:val="0"/>
                                      <w:divBdr>
                                        <w:top w:val="none" w:sz="0" w:space="0" w:color="auto"/>
                                        <w:left w:val="none" w:sz="0" w:space="0" w:color="auto"/>
                                        <w:bottom w:val="none" w:sz="0" w:space="0" w:color="auto"/>
                                        <w:right w:val="none" w:sz="0" w:space="0" w:color="auto"/>
                                      </w:divBdr>
                                      <w:divsChild>
                                        <w:div w:id="338124521">
                                          <w:marLeft w:val="0"/>
                                          <w:marRight w:val="0"/>
                                          <w:marTop w:val="0"/>
                                          <w:marBottom w:val="0"/>
                                          <w:divBdr>
                                            <w:top w:val="none" w:sz="0" w:space="0" w:color="auto"/>
                                            <w:left w:val="none" w:sz="0" w:space="0" w:color="auto"/>
                                            <w:bottom w:val="none" w:sz="0" w:space="0" w:color="auto"/>
                                            <w:right w:val="none" w:sz="0" w:space="0" w:color="auto"/>
                                          </w:divBdr>
                                          <w:divsChild>
                                            <w:div w:id="1441989326">
                                              <w:marLeft w:val="0"/>
                                              <w:marRight w:val="0"/>
                                              <w:marTop w:val="0"/>
                                              <w:marBottom w:val="0"/>
                                              <w:divBdr>
                                                <w:top w:val="none" w:sz="0" w:space="0" w:color="auto"/>
                                                <w:left w:val="none" w:sz="0" w:space="0" w:color="auto"/>
                                                <w:bottom w:val="none" w:sz="0" w:space="0" w:color="auto"/>
                                                <w:right w:val="none" w:sz="0" w:space="0" w:color="auto"/>
                                              </w:divBdr>
                                              <w:divsChild>
                                                <w:div w:id="50679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6351335">
      <w:bodyDiv w:val="1"/>
      <w:marLeft w:val="0"/>
      <w:marRight w:val="0"/>
      <w:marTop w:val="0"/>
      <w:marBottom w:val="0"/>
      <w:divBdr>
        <w:top w:val="none" w:sz="0" w:space="0" w:color="auto"/>
        <w:left w:val="none" w:sz="0" w:space="0" w:color="auto"/>
        <w:bottom w:val="none" w:sz="0" w:space="0" w:color="auto"/>
        <w:right w:val="none" w:sz="0" w:space="0" w:color="auto"/>
      </w:divBdr>
      <w:divsChild>
        <w:div w:id="1931352795">
          <w:marLeft w:val="0"/>
          <w:marRight w:val="0"/>
          <w:marTop w:val="0"/>
          <w:marBottom w:val="0"/>
          <w:divBdr>
            <w:top w:val="none" w:sz="0" w:space="0" w:color="auto"/>
            <w:left w:val="none" w:sz="0" w:space="0" w:color="auto"/>
            <w:bottom w:val="none" w:sz="0" w:space="0" w:color="auto"/>
            <w:right w:val="none" w:sz="0" w:space="0" w:color="auto"/>
          </w:divBdr>
          <w:divsChild>
            <w:div w:id="1951162805">
              <w:marLeft w:val="0"/>
              <w:marRight w:val="0"/>
              <w:marTop w:val="0"/>
              <w:marBottom w:val="0"/>
              <w:divBdr>
                <w:top w:val="none" w:sz="0" w:space="0" w:color="auto"/>
                <w:left w:val="none" w:sz="0" w:space="0" w:color="auto"/>
                <w:bottom w:val="none" w:sz="0" w:space="0" w:color="auto"/>
                <w:right w:val="none" w:sz="0" w:space="0" w:color="auto"/>
              </w:divBdr>
              <w:divsChild>
                <w:div w:id="1935699662">
                  <w:marLeft w:val="0"/>
                  <w:marRight w:val="0"/>
                  <w:marTop w:val="0"/>
                  <w:marBottom w:val="0"/>
                  <w:divBdr>
                    <w:top w:val="none" w:sz="0" w:space="0" w:color="auto"/>
                    <w:left w:val="none" w:sz="0" w:space="0" w:color="auto"/>
                    <w:bottom w:val="none" w:sz="0" w:space="0" w:color="auto"/>
                    <w:right w:val="none" w:sz="0" w:space="0" w:color="auto"/>
                  </w:divBdr>
                  <w:divsChild>
                    <w:div w:id="1820612540">
                      <w:marLeft w:val="0"/>
                      <w:marRight w:val="0"/>
                      <w:marTop w:val="0"/>
                      <w:marBottom w:val="0"/>
                      <w:divBdr>
                        <w:top w:val="none" w:sz="0" w:space="0" w:color="auto"/>
                        <w:left w:val="none" w:sz="0" w:space="0" w:color="auto"/>
                        <w:bottom w:val="none" w:sz="0" w:space="0" w:color="auto"/>
                        <w:right w:val="none" w:sz="0" w:space="0" w:color="auto"/>
                      </w:divBdr>
                      <w:divsChild>
                        <w:div w:id="1042561221">
                          <w:marLeft w:val="0"/>
                          <w:marRight w:val="0"/>
                          <w:marTop w:val="0"/>
                          <w:marBottom w:val="0"/>
                          <w:divBdr>
                            <w:top w:val="none" w:sz="0" w:space="0" w:color="auto"/>
                            <w:left w:val="none" w:sz="0" w:space="0" w:color="auto"/>
                            <w:bottom w:val="none" w:sz="0" w:space="0" w:color="auto"/>
                            <w:right w:val="none" w:sz="0" w:space="0" w:color="auto"/>
                          </w:divBdr>
                          <w:divsChild>
                            <w:div w:id="2129472723">
                              <w:marLeft w:val="0"/>
                              <w:marRight w:val="0"/>
                              <w:marTop w:val="0"/>
                              <w:marBottom w:val="0"/>
                              <w:divBdr>
                                <w:top w:val="none" w:sz="0" w:space="0" w:color="auto"/>
                                <w:left w:val="none" w:sz="0" w:space="0" w:color="auto"/>
                                <w:bottom w:val="none" w:sz="0" w:space="0" w:color="auto"/>
                                <w:right w:val="none" w:sz="0" w:space="0" w:color="auto"/>
                              </w:divBdr>
                              <w:divsChild>
                                <w:div w:id="2066491511">
                                  <w:marLeft w:val="0"/>
                                  <w:marRight w:val="0"/>
                                  <w:marTop w:val="0"/>
                                  <w:marBottom w:val="0"/>
                                  <w:divBdr>
                                    <w:top w:val="none" w:sz="0" w:space="0" w:color="auto"/>
                                    <w:left w:val="none" w:sz="0" w:space="0" w:color="auto"/>
                                    <w:bottom w:val="none" w:sz="0" w:space="0" w:color="auto"/>
                                    <w:right w:val="none" w:sz="0" w:space="0" w:color="auto"/>
                                  </w:divBdr>
                                  <w:divsChild>
                                    <w:div w:id="1786537013">
                                      <w:marLeft w:val="0"/>
                                      <w:marRight w:val="0"/>
                                      <w:marTop w:val="0"/>
                                      <w:marBottom w:val="0"/>
                                      <w:divBdr>
                                        <w:top w:val="none" w:sz="0" w:space="0" w:color="auto"/>
                                        <w:left w:val="none" w:sz="0" w:space="0" w:color="auto"/>
                                        <w:bottom w:val="none" w:sz="0" w:space="0" w:color="auto"/>
                                        <w:right w:val="none" w:sz="0" w:space="0" w:color="auto"/>
                                      </w:divBdr>
                                      <w:divsChild>
                                        <w:div w:id="996148884">
                                          <w:marLeft w:val="0"/>
                                          <w:marRight w:val="0"/>
                                          <w:marTop w:val="0"/>
                                          <w:marBottom w:val="0"/>
                                          <w:divBdr>
                                            <w:top w:val="none" w:sz="0" w:space="0" w:color="auto"/>
                                            <w:left w:val="none" w:sz="0" w:space="0" w:color="auto"/>
                                            <w:bottom w:val="none" w:sz="0" w:space="0" w:color="auto"/>
                                            <w:right w:val="none" w:sz="0" w:space="0" w:color="auto"/>
                                          </w:divBdr>
                                          <w:divsChild>
                                            <w:div w:id="1564562619">
                                              <w:marLeft w:val="0"/>
                                              <w:marRight w:val="0"/>
                                              <w:marTop w:val="0"/>
                                              <w:marBottom w:val="0"/>
                                              <w:divBdr>
                                                <w:top w:val="none" w:sz="0" w:space="0" w:color="auto"/>
                                                <w:left w:val="none" w:sz="0" w:space="0" w:color="auto"/>
                                                <w:bottom w:val="none" w:sz="0" w:space="0" w:color="auto"/>
                                                <w:right w:val="none" w:sz="0" w:space="0" w:color="auto"/>
                                              </w:divBdr>
                                              <w:divsChild>
                                                <w:div w:id="6655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559571">
      <w:bodyDiv w:val="1"/>
      <w:marLeft w:val="0"/>
      <w:marRight w:val="0"/>
      <w:marTop w:val="0"/>
      <w:marBottom w:val="0"/>
      <w:divBdr>
        <w:top w:val="none" w:sz="0" w:space="0" w:color="auto"/>
        <w:left w:val="none" w:sz="0" w:space="0" w:color="auto"/>
        <w:bottom w:val="none" w:sz="0" w:space="0" w:color="auto"/>
        <w:right w:val="none" w:sz="0" w:space="0" w:color="auto"/>
      </w:divBdr>
    </w:div>
    <w:div w:id="1647733604">
      <w:bodyDiv w:val="1"/>
      <w:marLeft w:val="0"/>
      <w:marRight w:val="0"/>
      <w:marTop w:val="0"/>
      <w:marBottom w:val="0"/>
      <w:divBdr>
        <w:top w:val="none" w:sz="0" w:space="0" w:color="auto"/>
        <w:left w:val="none" w:sz="0" w:space="0" w:color="auto"/>
        <w:bottom w:val="none" w:sz="0" w:space="0" w:color="auto"/>
        <w:right w:val="none" w:sz="0" w:space="0" w:color="auto"/>
      </w:divBdr>
      <w:divsChild>
        <w:div w:id="757020158">
          <w:marLeft w:val="0"/>
          <w:marRight w:val="0"/>
          <w:marTop w:val="0"/>
          <w:marBottom w:val="0"/>
          <w:divBdr>
            <w:top w:val="none" w:sz="0" w:space="0" w:color="auto"/>
            <w:left w:val="none" w:sz="0" w:space="0" w:color="auto"/>
            <w:bottom w:val="none" w:sz="0" w:space="0" w:color="auto"/>
            <w:right w:val="none" w:sz="0" w:space="0" w:color="auto"/>
          </w:divBdr>
          <w:divsChild>
            <w:div w:id="119957409">
              <w:marLeft w:val="0"/>
              <w:marRight w:val="0"/>
              <w:marTop w:val="0"/>
              <w:marBottom w:val="0"/>
              <w:divBdr>
                <w:top w:val="none" w:sz="0" w:space="0" w:color="auto"/>
                <w:left w:val="none" w:sz="0" w:space="0" w:color="auto"/>
                <w:bottom w:val="none" w:sz="0" w:space="0" w:color="auto"/>
                <w:right w:val="none" w:sz="0" w:space="0" w:color="auto"/>
              </w:divBdr>
              <w:divsChild>
                <w:div w:id="3796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63794">
          <w:marLeft w:val="0"/>
          <w:marRight w:val="0"/>
          <w:marTop w:val="0"/>
          <w:marBottom w:val="0"/>
          <w:divBdr>
            <w:top w:val="none" w:sz="0" w:space="0" w:color="auto"/>
            <w:left w:val="none" w:sz="0" w:space="0" w:color="auto"/>
            <w:bottom w:val="none" w:sz="0" w:space="0" w:color="auto"/>
            <w:right w:val="none" w:sz="0" w:space="0" w:color="auto"/>
          </w:divBdr>
          <w:divsChild>
            <w:div w:id="1216894858">
              <w:marLeft w:val="0"/>
              <w:marRight w:val="0"/>
              <w:marTop w:val="0"/>
              <w:marBottom w:val="0"/>
              <w:divBdr>
                <w:top w:val="none" w:sz="0" w:space="0" w:color="auto"/>
                <w:left w:val="none" w:sz="0" w:space="0" w:color="auto"/>
                <w:bottom w:val="none" w:sz="0" w:space="0" w:color="auto"/>
                <w:right w:val="none" w:sz="0" w:space="0" w:color="auto"/>
              </w:divBdr>
              <w:divsChild>
                <w:div w:id="923417596">
                  <w:marLeft w:val="0"/>
                  <w:marRight w:val="0"/>
                  <w:marTop w:val="0"/>
                  <w:marBottom w:val="0"/>
                  <w:divBdr>
                    <w:top w:val="none" w:sz="0" w:space="0" w:color="auto"/>
                    <w:left w:val="none" w:sz="0" w:space="0" w:color="auto"/>
                    <w:bottom w:val="none" w:sz="0" w:space="0" w:color="auto"/>
                    <w:right w:val="none" w:sz="0" w:space="0" w:color="auto"/>
                  </w:divBdr>
                  <w:divsChild>
                    <w:div w:id="519585704">
                      <w:marLeft w:val="0"/>
                      <w:marRight w:val="0"/>
                      <w:marTop w:val="0"/>
                      <w:marBottom w:val="0"/>
                      <w:divBdr>
                        <w:top w:val="none" w:sz="0" w:space="0" w:color="auto"/>
                        <w:left w:val="none" w:sz="0" w:space="0" w:color="auto"/>
                        <w:bottom w:val="none" w:sz="0" w:space="0" w:color="auto"/>
                        <w:right w:val="none" w:sz="0" w:space="0" w:color="auto"/>
                      </w:divBdr>
                      <w:divsChild>
                        <w:div w:id="155999970">
                          <w:marLeft w:val="0"/>
                          <w:marRight w:val="0"/>
                          <w:marTop w:val="0"/>
                          <w:marBottom w:val="0"/>
                          <w:divBdr>
                            <w:top w:val="none" w:sz="0" w:space="0" w:color="auto"/>
                            <w:left w:val="none" w:sz="0" w:space="0" w:color="auto"/>
                            <w:bottom w:val="none" w:sz="0" w:space="0" w:color="auto"/>
                            <w:right w:val="none" w:sz="0" w:space="0" w:color="auto"/>
                          </w:divBdr>
                          <w:divsChild>
                            <w:div w:id="1325744516">
                              <w:marLeft w:val="0"/>
                              <w:marRight w:val="0"/>
                              <w:marTop w:val="0"/>
                              <w:marBottom w:val="0"/>
                              <w:divBdr>
                                <w:top w:val="none" w:sz="0" w:space="0" w:color="auto"/>
                                <w:left w:val="none" w:sz="0" w:space="0" w:color="auto"/>
                                <w:bottom w:val="none" w:sz="0" w:space="0" w:color="auto"/>
                                <w:right w:val="none" w:sz="0" w:space="0" w:color="auto"/>
                              </w:divBdr>
                              <w:divsChild>
                                <w:div w:id="1762532296">
                                  <w:marLeft w:val="0"/>
                                  <w:marRight w:val="0"/>
                                  <w:marTop w:val="0"/>
                                  <w:marBottom w:val="0"/>
                                  <w:divBdr>
                                    <w:top w:val="none" w:sz="0" w:space="0" w:color="auto"/>
                                    <w:left w:val="none" w:sz="0" w:space="0" w:color="auto"/>
                                    <w:bottom w:val="none" w:sz="0" w:space="0" w:color="auto"/>
                                    <w:right w:val="none" w:sz="0" w:space="0" w:color="auto"/>
                                  </w:divBdr>
                                  <w:divsChild>
                                    <w:div w:id="224683375">
                                      <w:marLeft w:val="0"/>
                                      <w:marRight w:val="0"/>
                                      <w:marTop w:val="0"/>
                                      <w:marBottom w:val="0"/>
                                      <w:divBdr>
                                        <w:top w:val="none" w:sz="0" w:space="0" w:color="auto"/>
                                        <w:left w:val="none" w:sz="0" w:space="0" w:color="auto"/>
                                        <w:bottom w:val="none" w:sz="0" w:space="0" w:color="auto"/>
                                        <w:right w:val="none" w:sz="0" w:space="0" w:color="auto"/>
                                      </w:divBdr>
                                      <w:divsChild>
                                        <w:div w:id="885793925">
                                          <w:marLeft w:val="0"/>
                                          <w:marRight w:val="0"/>
                                          <w:marTop w:val="0"/>
                                          <w:marBottom w:val="0"/>
                                          <w:divBdr>
                                            <w:top w:val="none" w:sz="0" w:space="0" w:color="auto"/>
                                            <w:left w:val="none" w:sz="0" w:space="0" w:color="auto"/>
                                            <w:bottom w:val="none" w:sz="0" w:space="0" w:color="auto"/>
                                            <w:right w:val="none" w:sz="0" w:space="0" w:color="auto"/>
                                          </w:divBdr>
                                          <w:divsChild>
                                            <w:div w:id="158912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79530">
                                  <w:marLeft w:val="0"/>
                                  <w:marRight w:val="0"/>
                                  <w:marTop w:val="0"/>
                                  <w:marBottom w:val="0"/>
                                  <w:divBdr>
                                    <w:top w:val="none" w:sz="0" w:space="0" w:color="auto"/>
                                    <w:left w:val="none" w:sz="0" w:space="0" w:color="auto"/>
                                    <w:bottom w:val="none" w:sz="0" w:space="0" w:color="auto"/>
                                    <w:right w:val="none" w:sz="0" w:space="0" w:color="auto"/>
                                  </w:divBdr>
                                  <w:divsChild>
                                    <w:div w:id="10571507">
                                      <w:marLeft w:val="0"/>
                                      <w:marRight w:val="0"/>
                                      <w:marTop w:val="0"/>
                                      <w:marBottom w:val="0"/>
                                      <w:divBdr>
                                        <w:top w:val="none" w:sz="0" w:space="0" w:color="auto"/>
                                        <w:left w:val="none" w:sz="0" w:space="0" w:color="auto"/>
                                        <w:bottom w:val="none" w:sz="0" w:space="0" w:color="auto"/>
                                        <w:right w:val="none" w:sz="0" w:space="0" w:color="auto"/>
                                      </w:divBdr>
                                      <w:divsChild>
                                        <w:div w:id="357245427">
                                          <w:marLeft w:val="0"/>
                                          <w:marRight w:val="0"/>
                                          <w:marTop w:val="0"/>
                                          <w:marBottom w:val="0"/>
                                          <w:divBdr>
                                            <w:top w:val="none" w:sz="0" w:space="0" w:color="auto"/>
                                            <w:left w:val="none" w:sz="0" w:space="0" w:color="auto"/>
                                            <w:bottom w:val="none" w:sz="0" w:space="0" w:color="auto"/>
                                            <w:right w:val="none" w:sz="0" w:space="0" w:color="auto"/>
                                          </w:divBdr>
                                          <w:divsChild>
                                            <w:div w:id="168501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88878">
                                  <w:marLeft w:val="0"/>
                                  <w:marRight w:val="0"/>
                                  <w:marTop w:val="0"/>
                                  <w:marBottom w:val="0"/>
                                  <w:divBdr>
                                    <w:top w:val="none" w:sz="0" w:space="0" w:color="auto"/>
                                    <w:left w:val="none" w:sz="0" w:space="0" w:color="auto"/>
                                    <w:bottom w:val="none" w:sz="0" w:space="0" w:color="auto"/>
                                    <w:right w:val="none" w:sz="0" w:space="0" w:color="auto"/>
                                  </w:divBdr>
                                  <w:divsChild>
                                    <w:div w:id="948856349">
                                      <w:marLeft w:val="0"/>
                                      <w:marRight w:val="0"/>
                                      <w:marTop w:val="0"/>
                                      <w:marBottom w:val="0"/>
                                      <w:divBdr>
                                        <w:top w:val="none" w:sz="0" w:space="0" w:color="auto"/>
                                        <w:left w:val="none" w:sz="0" w:space="0" w:color="auto"/>
                                        <w:bottom w:val="none" w:sz="0" w:space="0" w:color="auto"/>
                                        <w:right w:val="none" w:sz="0" w:space="0" w:color="auto"/>
                                      </w:divBdr>
                                      <w:divsChild>
                                        <w:div w:id="738796264">
                                          <w:marLeft w:val="0"/>
                                          <w:marRight w:val="0"/>
                                          <w:marTop w:val="0"/>
                                          <w:marBottom w:val="0"/>
                                          <w:divBdr>
                                            <w:top w:val="none" w:sz="0" w:space="0" w:color="auto"/>
                                            <w:left w:val="none" w:sz="0" w:space="0" w:color="auto"/>
                                            <w:bottom w:val="none" w:sz="0" w:space="0" w:color="auto"/>
                                            <w:right w:val="none" w:sz="0" w:space="0" w:color="auto"/>
                                          </w:divBdr>
                                          <w:divsChild>
                                            <w:div w:id="727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1578">
                                  <w:marLeft w:val="0"/>
                                  <w:marRight w:val="0"/>
                                  <w:marTop w:val="0"/>
                                  <w:marBottom w:val="0"/>
                                  <w:divBdr>
                                    <w:top w:val="none" w:sz="0" w:space="0" w:color="auto"/>
                                    <w:left w:val="none" w:sz="0" w:space="0" w:color="auto"/>
                                    <w:bottom w:val="none" w:sz="0" w:space="0" w:color="auto"/>
                                    <w:right w:val="none" w:sz="0" w:space="0" w:color="auto"/>
                                  </w:divBdr>
                                  <w:divsChild>
                                    <w:div w:id="203494064">
                                      <w:marLeft w:val="0"/>
                                      <w:marRight w:val="0"/>
                                      <w:marTop w:val="0"/>
                                      <w:marBottom w:val="0"/>
                                      <w:divBdr>
                                        <w:top w:val="none" w:sz="0" w:space="0" w:color="auto"/>
                                        <w:left w:val="none" w:sz="0" w:space="0" w:color="auto"/>
                                        <w:bottom w:val="none" w:sz="0" w:space="0" w:color="auto"/>
                                        <w:right w:val="none" w:sz="0" w:space="0" w:color="auto"/>
                                      </w:divBdr>
                                      <w:divsChild>
                                        <w:div w:id="486480925">
                                          <w:marLeft w:val="0"/>
                                          <w:marRight w:val="0"/>
                                          <w:marTop w:val="0"/>
                                          <w:marBottom w:val="0"/>
                                          <w:divBdr>
                                            <w:top w:val="none" w:sz="0" w:space="0" w:color="auto"/>
                                            <w:left w:val="none" w:sz="0" w:space="0" w:color="auto"/>
                                            <w:bottom w:val="none" w:sz="0" w:space="0" w:color="auto"/>
                                            <w:right w:val="none" w:sz="0" w:space="0" w:color="auto"/>
                                          </w:divBdr>
                                          <w:divsChild>
                                            <w:div w:id="18693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4812507">
      <w:bodyDiv w:val="1"/>
      <w:marLeft w:val="0"/>
      <w:marRight w:val="0"/>
      <w:marTop w:val="0"/>
      <w:marBottom w:val="0"/>
      <w:divBdr>
        <w:top w:val="none" w:sz="0" w:space="0" w:color="auto"/>
        <w:left w:val="none" w:sz="0" w:space="0" w:color="auto"/>
        <w:bottom w:val="none" w:sz="0" w:space="0" w:color="auto"/>
        <w:right w:val="none" w:sz="0" w:space="0" w:color="auto"/>
      </w:divBdr>
    </w:div>
    <w:div w:id="1939364600">
      <w:bodyDiv w:val="1"/>
      <w:marLeft w:val="0"/>
      <w:marRight w:val="0"/>
      <w:marTop w:val="0"/>
      <w:marBottom w:val="0"/>
      <w:divBdr>
        <w:top w:val="none" w:sz="0" w:space="0" w:color="auto"/>
        <w:left w:val="none" w:sz="0" w:space="0" w:color="auto"/>
        <w:bottom w:val="none" w:sz="0" w:space="0" w:color="auto"/>
        <w:right w:val="none" w:sz="0" w:space="0" w:color="auto"/>
      </w:divBdr>
    </w:div>
    <w:div w:id="2002586487">
      <w:bodyDiv w:val="1"/>
      <w:marLeft w:val="0"/>
      <w:marRight w:val="0"/>
      <w:marTop w:val="0"/>
      <w:marBottom w:val="0"/>
      <w:divBdr>
        <w:top w:val="none" w:sz="0" w:space="0" w:color="auto"/>
        <w:left w:val="none" w:sz="0" w:space="0" w:color="auto"/>
        <w:bottom w:val="none" w:sz="0" w:space="0" w:color="auto"/>
        <w:right w:val="none" w:sz="0" w:space="0" w:color="auto"/>
      </w:divBdr>
      <w:divsChild>
        <w:div w:id="910189087">
          <w:marLeft w:val="0"/>
          <w:marRight w:val="0"/>
          <w:marTop w:val="0"/>
          <w:marBottom w:val="0"/>
          <w:divBdr>
            <w:top w:val="none" w:sz="0" w:space="0" w:color="auto"/>
            <w:left w:val="none" w:sz="0" w:space="0" w:color="auto"/>
            <w:bottom w:val="none" w:sz="0" w:space="0" w:color="auto"/>
            <w:right w:val="none" w:sz="0" w:space="0" w:color="auto"/>
          </w:divBdr>
          <w:divsChild>
            <w:div w:id="179198753">
              <w:marLeft w:val="0"/>
              <w:marRight w:val="0"/>
              <w:marTop w:val="0"/>
              <w:marBottom w:val="0"/>
              <w:divBdr>
                <w:top w:val="none" w:sz="0" w:space="0" w:color="auto"/>
                <w:left w:val="none" w:sz="0" w:space="0" w:color="auto"/>
                <w:bottom w:val="none" w:sz="0" w:space="0" w:color="auto"/>
                <w:right w:val="none" w:sz="0" w:space="0" w:color="auto"/>
              </w:divBdr>
              <w:divsChild>
                <w:div w:id="14765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01073">
      <w:bodyDiv w:val="1"/>
      <w:marLeft w:val="0"/>
      <w:marRight w:val="0"/>
      <w:marTop w:val="0"/>
      <w:marBottom w:val="0"/>
      <w:divBdr>
        <w:top w:val="none" w:sz="0" w:space="0" w:color="auto"/>
        <w:left w:val="none" w:sz="0" w:space="0" w:color="auto"/>
        <w:bottom w:val="none" w:sz="0" w:space="0" w:color="auto"/>
        <w:right w:val="none" w:sz="0" w:space="0" w:color="auto"/>
      </w:divBdr>
      <w:divsChild>
        <w:div w:id="1867517961">
          <w:marLeft w:val="0"/>
          <w:marRight w:val="0"/>
          <w:marTop w:val="0"/>
          <w:marBottom w:val="0"/>
          <w:divBdr>
            <w:top w:val="none" w:sz="0" w:space="0" w:color="auto"/>
            <w:left w:val="none" w:sz="0" w:space="0" w:color="auto"/>
            <w:bottom w:val="none" w:sz="0" w:space="0" w:color="auto"/>
            <w:right w:val="none" w:sz="0" w:space="0" w:color="auto"/>
          </w:divBdr>
        </w:div>
        <w:div w:id="932973790">
          <w:marLeft w:val="0"/>
          <w:marRight w:val="0"/>
          <w:marTop w:val="0"/>
          <w:marBottom w:val="0"/>
          <w:divBdr>
            <w:top w:val="none" w:sz="0" w:space="0" w:color="auto"/>
            <w:left w:val="none" w:sz="0" w:space="0" w:color="auto"/>
            <w:bottom w:val="none" w:sz="0" w:space="0" w:color="auto"/>
            <w:right w:val="none" w:sz="0" w:space="0" w:color="auto"/>
          </w:divBdr>
        </w:div>
        <w:div w:id="1005010304">
          <w:marLeft w:val="0"/>
          <w:marRight w:val="0"/>
          <w:marTop w:val="0"/>
          <w:marBottom w:val="0"/>
          <w:divBdr>
            <w:top w:val="none" w:sz="0" w:space="0" w:color="auto"/>
            <w:left w:val="none" w:sz="0" w:space="0" w:color="auto"/>
            <w:bottom w:val="none" w:sz="0" w:space="0" w:color="auto"/>
            <w:right w:val="none" w:sz="0" w:space="0" w:color="auto"/>
          </w:divBdr>
        </w:div>
        <w:div w:id="1691712941">
          <w:marLeft w:val="0"/>
          <w:marRight w:val="0"/>
          <w:marTop w:val="0"/>
          <w:marBottom w:val="0"/>
          <w:divBdr>
            <w:top w:val="none" w:sz="0" w:space="0" w:color="auto"/>
            <w:left w:val="none" w:sz="0" w:space="0" w:color="auto"/>
            <w:bottom w:val="none" w:sz="0" w:space="0" w:color="auto"/>
            <w:right w:val="none" w:sz="0" w:space="0" w:color="auto"/>
          </w:divBdr>
        </w:div>
        <w:div w:id="2037347202">
          <w:marLeft w:val="0"/>
          <w:marRight w:val="0"/>
          <w:marTop w:val="0"/>
          <w:marBottom w:val="0"/>
          <w:divBdr>
            <w:top w:val="none" w:sz="0" w:space="0" w:color="auto"/>
            <w:left w:val="none" w:sz="0" w:space="0" w:color="auto"/>
            <w:bottom w:val="none" w:sz="0" w:space="0" w:color="auto"/>
            <w:right w:val="none" w:sz="0" w:space="0" w:color="auto"/>
          </w:divBdr>
        </w:div>
        <w:div w:id="1972243188">
          <w:marLeft w:val="0"/>
          <w:marRight w:val="0"/>
          <w:marTop w:val="0"/>
          <w:marBottom w:val="0"/>
          <w:divBdr>
            <w:top w:val="none" w:sz="0" w:space="0" w:color="auto"/>
            <w:left w:val="none" w:sz="0" w:space="0" w:color="auto"/>
            <w:bottom w:val="none" w:sz="0" w:space="0" w:color="auto"/>
            <w:right w:val="none" w:sz="0" w:space="0" w:color="auto"/>
          </w:divBdr>
        </w:div>
        <w:div w:id="1324894143">
          <w:marLeft w:val="0"/>
          <w:marRight w:val="0"/>
          <w:marTop w:val="0"/>
          <w:marBottom w:val="0"/>
          <w:divBdr>
            <w:top w:val="none" w:sz="0" w:space="0" w:color="auto"/>
            <w:left w:val="none" w:sz="0" w:space="0" w:color="auto"/>
            <w:bottom w:val="none" w:sz="0" w:space="0" w:color="auto"/>
            <w:right w:val="none" w:sz="0" w:space="0" w:color="auto"/>
          </w:divBdr>
        </w:div>
        <w:div w:id="384523117">
          <w:marLeft w:val="0"/>
          <w:marRight w:val="0"/>
          <w:marTop w:val="0"/>
          <w:marBottom w:val="0"/>
          <w:divBdr>
            <w:top w:val="none" w:sz="0" w:space="0" w:color="auto"/>
            <w:left w:val="none" w:sz="0" w:space="0" w:color="auto"/>
            <w:bottom w:val="none" w:sz="0" w:space="0" w:color="auto"/>
            <w:right w:val="none" w:sz="0" w:space="0" w:color="auto"/>
          </w:divBdr>
        </w:div>
        <w:div w:id="179899825">
          <w:marLeft w:val="0"/>
          <w:marRight w:val="0"/>
          <w:marTop w:val="0"/>
          <w:marBottom w:val="0"/>
          <w:divBdr>
            <w:top w:val="none" w:sz="0" w:space="0" w:color="auto"/>
            <w:left w:val="none" w:sz="0" w:space="0" w:color="auto"/>
            <w:bottom w:val="none" w:sz="0" w:space="0" w:color="auto"/>
            <w:right w:val="none" w:sz="0" w:space="0" w:color="auto"/>
          </w:divBdr>
        </w:div>
        <w:div w:id="944270875">
          <w:marLeft w:val="0"/>
          <w:marRight w:val="0"/>
          <w:marTop w:val="0"/>
          <w:marBottom w:val="0"/>
          <w:divBdr>
            <w:top w:val="none" w:sz="0" w:space="0" w:color="auto"/>
            <w:left w:val="none" w:sz="0" w:space="0" w:color="auto"/>
            <w:bottom w:val="none" w:sz="0" w:space="0" w:color="auto"/>
            <w:right w:val="none" w:sz="0" w:space="0" w:color="auto"/>
          </w:divBdr>
        </w:div>
        <w:div w:id="512496881">
          <w:marLeft w:val="0"/>
          <w:marRight w:val="0"/>
          <w:marTop w:val="0"/>
          <w:marBottom w:val="0"/>
          <w:divBdr>
            <w:top w:val="none" w:sz="0" w:space="0" w:color="auto"/>
            <w:left w:val="none" w:sz="0" w:space="0" w:color="auto"/>
            <w:bottom w:val="none" w:sz="0" w:space="0" w:color="auto"/>
            <w:right w:val="none" w:sz="0" w:space="0" w:color="auto"/>
          </w:divBdr>
        </w:div>
        <w:div w:id="11811536">
          <w:marLeft w:val="0"/>
          <w:marRight w:val="0"/>
          <w:marTop w:val="0"/>
          <w:marBottom w:val="0"/>
          <w:divBdr>
            <w:top w:val="none" w:sz="0" w:space="0" w:color="auto"/>
            <w:left w:val="none" w:sz="0" w:space="0" w:color="auto"/>
            <w:bottom w:val="none" w:sz="0" w:space="0" w:color="auto"/>
            <w:right w:val="none" w:sz="0" w:space="0" w:color="auto"/>
          </w:divBdr>
        </w:div>
        <w:div w:id="1465074119">
          <w:marLeft w:val="0"/>
          <w:marRight w:val="0"/>
          <w:marTop w:val="0"/>
          <w:marBottom w:val="0"/>
          <w:divBdr>
            <w:top w:val="none" w:sz="0" w:space="0" w:color="auto"/>
            <w:left w:val="none" w:sz="0" w:space="0" w:color="auto"/>
            <w:bottom w:val="none" w:sz="0" w:space="0" w:color="auto"/>
            <w:right w:val="none" w:sz="0" w:space="0" w:color="auto"/>
          </w:divBdr>
        </w:div>
        <w:div w:id="251089087">
          <w:marLeft w:val="0"/>
          <w:marRight w:val="0"/>
          <w:marTop w:val="0"/>
          <w:marBottom w:val="0"/>
          <w:divBdr>
            <w:top w:val="none" w:sz="0" w:space="0" w:color="auto"/>
            <w:left w:val="none" w:sz="0" w:space="0" w:color="auto"/>
            <w:bottom w:val="none" w:sz="0" w:space="0" w:color="auto"/>
            <w:right w:val="none" w:sz="0" w:space="0" w:color="auto"/>
          </w:divBdr>
        </w:div>
        <w:div w:id="1089421217">
          <w:marLeft w:val="0"/>
          <w:marRight w:val="0"/>
          <w:marTop w:val="0"/>
          <w:marBottom w:val="0"/>
          <w:divBdr>
            <w:top w:val="none" w:sz="0" w:space="0" w:color="auto"/>
            <w:left w:val="none" w:sz="0" w:space="0" w:color="auto"/>
            <w:bottom w:val="none" w:sz="0" w:space="0" w:color="auto"/>
            <w:right w:val="none" w:sz="0" w:space="0" w:color="auto"/>
          </w:divBdr>
        </w:div>
        <w:div w:id="557861980">
          <w:marLeft w:val="0"/>
          <w:marRight w:val="0"/>
          <w:marTop w:val="0"/>
          <w:marBottom w:val="0"/>
          <w:divBdr>
            <w:top w:val="none" w:sz="0" w:space="0" w:color="auto"/>
            <w:left w:val="none" w:sz="0" w:space="0" w:color="auto"/>
            <w:bottom w:val="none" w:sz="0" w:space="0" w:color="auto"/>
            <w:right w:val="none" w:sz="0" w:space="0" w:color="auto"/>
          </w:divBdr>
        </w:div>
        <w:div w:id="1460978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authorservices.taylorandfrancis.com/formatting-and-templates/" TargetMode="External"/><Relationship Id="rId18" Type="http://schemas.openxmlformats.org/officeDocument/2006/relationships/hyperlink" Target="https://aiatsis.gov.au/sites/default/files/2020-10/aiatsis-guide-applying-code-ethics_0.pdf" TargetMode="External"/><Relationship Id="rId26" Type="http://schemas.openxmlformats.org/officeDocument/2006/relationships/hyperlink" Target="http://authorservices.taylorandfrancis.com/data-repositories/" TargetMode="External"/><Relationship Id="rId39" Type="http://schemas.openxmlformats.org/officeDocument/2006/relationships/hyperlink" Target="https://unimelbcloud-my.sharepoint.com/personal/nicoleat_unimelb_edu_au/Documents/Documents/19.8.3%20ARC_20thpaint/Publications/AICCM%20Bulletin/AICCM%20Editorial/AICCM%20Style%20Guide/openaccess@tandf.co.uk" TargetMode="External"/><Relationship Id="rId21" Type="http://schemas.openxmlformats.org/officeDocument/2006/relationships/hyperlink" Target="http://authorservices.taylorandfrancis.com/category/writing-your-paper/" TargetMode="External"/><Relationship Id="rId34" Type="http://schemas.openxmlformats.org/officeDocument/2006/relationships/hyperlink" Target="https://protect-au.mimecast.com/s/GEryC0YZJpCGMG0GzID1e9F?domain=rp.tandfonline.com" TargetMode="External"/><Relationship Id="rId42" Type="http://schemas.openxmlformats.org/officeDocument/2006/relationships/hyperlink" Target="http://authorservices.taylorandfrancis.com/my-authored-works/" TargetMode="External"/><Relationship Id="rId47" Type="http://schemas.openxmlformats.org/officeDocument/2006/relationships/hyperlink" Target="http://www.tandfonline.com/" TargetMode="External"/><Relationship Id="rId50" Type="http://schemas.openxmlformats.org/officeDocument/2006/relationships/hyperlink" Target="http://authorservices.taylorandfrancis.com/ordering-print-copies-of-your-article/" TargetMode="External"/><Relationship Id="rId55" Type="http://schemas.openxmlformats.org/officeDocument/2006/relationships/image" Target="media/image3.png"/><Relationship Id="rId63" Type="http://schemas.openxmlformats.org/officeDocument/2006/relationships/image" Target="media/image11.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tandfonline.com/action/authorSubmission?show=instructions&amp;journalCode=ybac20" TargetMode="External"/><Relationship Id="rId29" Type="http://schemas.openxmlformats.org/officeDocument/2006/relationships/hyperlink" Target="http://authorservices.taylorandfrancis.com/submission-of-electronic-artwork" TargetMode="External"/><Relationship Id="rId11" Type="http://schemas.openxmlformats.org/officeDocument/2006/relationships/hyperlink" Target="http://authorservices.taylorandfrancis.com/ethics-for-authors/" TargetMode="External"/><Relationship Id="rId24" Type="http://schemas.openxmlformats.org/officeDocument/2006/relationships/hyperlink" Target="http://authorservices.taylorandfrancis.com/what-is-a-conflict-of-interest/" TargetMode="External"/><Relationship Id="rId32" Type="http://schemas.openxmlformats.org/officeDocument/2006/relationships/hyperlink" Target="http://authorservices.taylorandfrancis.com/using-third-party-material-in-your-article/" TargetMode="External"/><Relationship Id="rId37" Type="http://schemas.openxmlformats.org/officeDocument/2006/relationships/hyperlink" Target="https://www.tandfonline.com/page/openaccess/openselect" TargetMode="External"/><Relationship Id="rId40" Type="http://schemas.openxmlformats.org/officeDocument/2006/relationships/hyperlink" Target="http://authorservices.taylorandfrancis.com/publishing-open-access-with-taylor-francis/" TargetMode="External"/><Relationship Id="rId45" Type="http://schemas.openxmlformats.org/officeDocument/2006/relationships/hyperlink" Target="http://www.tandfonline.com/" TargetMode="External"/><Relationship Id="rId53" Type="http://schemas.openxmlformats.org/officeDocument/2006/relationships/image" Target="media/image2.png"/><Relationship Id="rId58" Type="http://schemas.openxmlformats.org/officeDocument/2006/relationships/image" Target="media/image6.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iccm.org.au/publications/aiccm-bulletin/" TargetMode="External"/><Relationship Id="rId23" Type="http://schemas.openxmlformats.org/officeDocument/2006/relationships/hyperlink" Target="http://authorservices.taylorandfrancis.com/making-your-article-and-you-more-discoverable/" TargetMode="External"/><Relationship Id="rId28" Type="http://schemas.openxmlformats.org/officeDocument/2006/relationships/hyperlink" Target="http://authorservices.taylorandfrancis.com/enhancing-your-article-with-supplemental-material/" TargetMode="External"/><Relationship Id="rId36" Type="http://schemas.openxmlformats.org/officeDocument/2006/relationships/hyperlink" Target="http://authorservices.taylorandfrancis.com/publishing-agreements-your-options/" TargetMode="External"/><Relationship Id="rId49" Type="http://schemas.openxmlformats.org/officeDocument/2006/relationships/hyperlink" Target="mailto:reprints@tandf.co.uk?subject=Author%20reprints%20(IFA%20link)" TargetMode="External"/><Relationship Id="rId57" Type="http://schemas.openxmlformats.org/officeDocument/2006/relationships/image" Target="media/image5.png"/><Relationship Id="rId61" Type="http://schemas.openxmlformats.org/officeDocument/2006/relationships/image" Target="media/image9.png"/><Relationship Id="rId10" Type="http://schemas.openxmlformats.org/officeDocument/2006/relationships/hyperlink" Target="http://authorservices.taylorandfrancis.com/what-to-expect-during-peer-review/" TargetMode="External"/><Relationship Id="rId19" Type="http://schemas.openxmlformats.org/officeDocument/2006/relationships/hyperlink" Target="http://orcid.org/" TargetMode="External"/><Relationship Id="rId31" Type="http://schemas.openxmlformats.org/officeDocument/2006/relationships/hyperlink" Target="http://www.bipm.org/en/si/" TargetMode="External"/><Relationship Id="rId44" Type="http://schemas.openxmlformats.org/officeDocument/2006/relationships/hyperlink" Target="http://authorservices.taylorandfrancis.com/ensuring-your-research-makes-an-impact/" TargetMode="External"/><Relationship Id="rId52" Type="http://schemas.openxmlformats.org/officeDocument/2006/relationships/hyperlink" Target="https://figshare.com/account/register" TargetMode="External"/><Relationship Id="rId60" Type="http://schemas.openxmlformats.org/officeDocument/2006/relationships/image" Target="media/image8.png"/><Relationship Id="rId65" Type="http://schemas.openxmlformats.org/officeDocument/2006/relationships/image" Target="media/image13.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andfonline.com/action/authorSubmission?journalCode=ybac20&amp;page=instructions" TargetMode="External"/><Relationship Id="rId14" Type="http://schemas.openxmlformats.org/officeDocument/2006/relationships/hyperlink" Target="http://authorservices.taylorandfrancis.com/contact/" TargetMode="External"/><Relationship Id="rId22" Type="http://schemas.openxmlformats.org/officeDocument/2006/relationships/hyperlink" Target="http://authorservices.taylorandfrancis.com/video-abstracts/" TargetMode="External"/><Relationship Id="rId27" Type="http://schemas.openxmlformats.org/officeDocument/2006/relationships/hyperlink" Target="http://authorservices.taylorandfrancis.com/making-your-article-and-you-more-discoverable/" TargetMode="External"/><Relationship Id="rId30" Type="http://schemas.openxmlformats.org/officeDocument/2006/relationships/hyperlink" Target="http://authorservices.taylorandfrancis.com/mathematical-scripts/" TargetMode="External"/><Relationship Id="rId35" Type="http://schemas.openxmlformats.org/officeDocument/2006/relationships/hyperlink" Target="http://authorservices.taylorandfrancis.com/sharing-your-work/" TargetMode="External"/><Relationship Id="rId43" Type="http://schemas.openxmlformats.org/officeDocument/2006/relationships/hyperlink" Target="http://authorservices.taylorandfrancis.com/ensuring-your-research-makes-an-impact/" TargetMode="External"/><Relationship Id="rId48" Type="http://schemas.openxmlformats.org/officeDocument/2006/relationships/hyperlink" Target="http://authorservices.taylorandfrancis.com/copyright-and-you/" TargetMode="External"/><Relationship Id="rId56" Type="http://schemas.openxmlformats.org/officeDocument/2006/relationships/image" Target="media/image4.png"/><Relationship Id="rId64" Type="http://schemas.openxmlformats.org/officeDocument/2006/relationships/image" Target="media/image12.png"/><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authorservices.taylorandfrancis.com/publishing-your-research/writing-your-paper/enhancing-your-article-with-supplementary-material/?_gl=1%2Asrpvcn%2A_ga%2AMzM4NDQyODY2LjE2MzUyMDYzMzQ.%2A_ga_0HYE8YG0M6%2AMTY2NTAwOTcwMy44LjEuMTY2NTAxMDYzMC4wLjAuMA..&amp;_ga=2.264847049.77180278.1665009705-338442866.1635206334"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tandf.co.uk/journals/authors/style/layout/tf_quick1-4.pdf" TargetMode="External"/><Relationship Id="rId17" Type="http://schemas.openxmlformats.org/officeDocument/2006/relationships/hyperlink" Target="https://authorservices.taylorandfrancis.com/editorial-policies/defining-authorship-research-paper/" TargetMode="External"/><Relationship Id="rId25" Type="http://schemas.openxmlformats.org/officeDocument/2006/relationships/hyperlink" Target="http://authorservices.taylorandfrancis.com/data-availability-statement-templates/" TargetMode="External"/><Relationship Id="rId33" Type="http://schemas.openxmlformats.org/officeDocument/2006/relationships/hyperlink" Target="https://authorservices.taylorandfrancis.com/editorial-policies/images-and-figures/" TargetMode="External"/><Relationship Id="rId38" Type="http://schemas.openxmlformats.org/officeDocument/2006/relationships/hyperlink" Target="http://authorservices.taylorandfrancis.com/open-access-funder-policies-and-mandates/" TargetMode="External"/><Relationship Id="rId46" Type="http://schemas.openxmlformats.org/officeDocument/2006/relationships/hyperlink" Target="http://www.tandfonline.com/" TargetMode="External"/><Relationship Id="rId59" Type="http://schemas.openxmlformats.org/officeDocument/2006/relationships/image" Target="media/image7.png"/><Relationship Id="rId67" Type="http://schemas.openxmlformats.org/officeDocument/2006/relationships/header" Target="header2.xml"/><Relationship Id="rId20" Type="http://schemas.openxmlformats.org/officeDocument/2006/relationships/hyperlink" Target="http://authorservices.taylorandfrancis.com/defining-authorship/" TargetMode="External"/><Relationship Id="rId41" Type="http://schemas.openxmlformats.org/officeDocument/2006/relationships/hyperlink" Target="http://authorservices.taylorandfrancis.com/journal-list/" TargetMode="External"/><Relationship Id="rId54" Type="http://schemas.openxmlformats.org/officeDocument/2006/relationships/hyperlink" Target="https://figshare.com/account/login" TargetMode="External"/><Relationship Id="rId62" Type="http://schemas.openxmlformats.org/officeDocument/2006/relationships/image" Target="media/image10.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80A44-5AB7-4A9D-89B0-540B2D647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14</Pages>
  <Words>4815</Words>
  <Characters>27446</Characters>
  <Application>Microsoft Office Word</Application>
  <DocSecurity>0</DocSecurity>
  <Lines>228</Lines>
  <Paragraphs>64</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Peer review</vt:lpstr>
      <vt:lpstr>        For further information see: Australian Institute of Aboriginal and Torres Strai</vt:lpstr>
      <vt:lpstr>        </vt:lpstr>
      <vt:lpstr>        Using third-party material in your paper</vt:lpstr>
      <vt:lpstr>        Submitting your paper</vt:lpstr>
      <vt:lpstr>        </vt:lpstr>
      <vt:lpstr>        Publication charges</vt:lpstr>
      <vt:lpstr>        </vt:lpstr>
      <vt:lpstr>        Copyright options</vt:lpstr>
      <vt:lpstr>        </vt:lpstr>
      <vt:lpstr>        Open access</vt:lpstr>
      <vt:lpstr>        This journal gives authors the option to publish open access via our Open Select</vt:lpstr>
      <vt:lpstr>        Using your eprints</vt:lpstr>
      <vt:lpstr>        </vt:lpstr>
      <vt:lpstr>        Article reprints</vt:lpstr>
    </vt:vector>
  </TitlesOfParts>
  <Company>The University of Melbourne</Company>
  <LinksUpToDate>false</LinksUpToDate>
  <CharactersWithSpaces>32197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Andrea Tse</dc:creator>
  <cp:lastModifiedBy>ED</cp:lastModifiedBy>
  <cp:revision>20</cp:revision>
  <dcterms:created xsi:type="dcterms:W3CDTF">2019-12-19T01:18:00Z</dcterms:created>
  <dcterms:modified xsi:type="dcterms:W3CDTF">2022-10-05T23:18:00Z</dcterms:modified>
</cp:coreProperties>
</file>